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E95E" w14:textId="19A686C4" w:rsidR="001E078E" w:rsidRDefault="00535EC1">
      <w:pPr>
        <w:rPr>
          <w:b/>
          <w:u w:val="single"/>
        </w:rPr>
      </w:pPr>
      <w:r>
        <w:rPr>
          <w:b/>
          <w:u w:val="single"/>
        </w:rPr>
        <w:t xml:space="preserve"> </w:t>
      </w:r>
    </w:p>
    <w:p w14:paraId="04128AA7" w14:textId="77777777" w:rsidR="001E078E" w:rsidRDefault="001E078E">
      <w:pPr>
        <w:rPr>
          <w:b/>
          <w:u w:val="single"/>
        </w:rPr>
      </w:pPr>
    </w:p>
    <w:p w14:paraId="565DD16E" w14:textId="77777777" w:rsidR="00293552" w:rsidRPr="00E94956" w:rsidRDefault="00FD25DB">
      <w:pPr>
        <w:rPr>
          <w:rFonts w:ascii="Arial" w:hAnsi="Arial" w:cs="Arial"/>
          <w:b/>
          <w:sz w:val="20"/>
          <w:szCs w:val="20"/>
          <w:u w:val="single"/>
        </w:rPr>
      </w:pPr>
      <w:r w:rsidRPr="00E94956">
        <w:rPr>
          <w:rFonts w:ascii="Arial" w:hAnsi="Arial" w:cs="Arial"/>
          <w:b/>
          <w:sz w:val="20"/>
          <w:szCs w:val="20"/>
          <w:u w:val="single"/>
        </w:rPr>
        <w:t>Job Description:</w:t>
      </w:r>
    </w:p>
    <w:p w14:paraId="68383B9B" w14:textId="77777777" w:rsidR="00FD25DB" w:rsidRPr="00E94956"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E94956" w14:paraId="54F28FA3" w14:textId="77777777" w:rsidTr="006B49E6">
        <w:trPr>
          <w:trHeight w:val="432"/>
        </w:trPr>
        <w:tc>
          <w:tcPr>
            <w:tcW w:w="1809" w:type="dxa"/>
            <w:vAlign w:val="center"/>
          </w:tcPr>
          <w:p w14:paraId="30DDA354" w14:textId="5644F993" w:rsidR="003B4B29" w:rsidRPr="00E94956" w:rsidRDefault="00C54127" w:rsidP="006B49E6">
            <w:pPr>
              <w:rPr>
                <w:rFonts w:ascii="Arial" w:hAnsi="Arial" w:cs="Arial"/>
                <w:b/>
                <w:sz w:val="20"/>
                <w:szCs w:val="20"/>
              </w:rPr>
            </w:pPr>
            <w:r w:rsidRPr="00E94956">
              <w:rPr>
                <w:rFonts w:ascii="Arial" w:hAnsi="Arial" w:cs="Arial"/>
                <w:b/>
                <w:sz w:val="20"/>
                <w:szCs w:val="20"/>
              </w:rPr>
              <w:t>Post:</w:t>
            </w:r>
          </w:p>
        </w:tc>
        <w:tc>
          <w:tcPr>
            <w:tcW w:w="7722" w:type="dxa"/>
            <w:vAlign w:val="center"/>
          </w:tcPr>
          <w:p w14:paraId="41CF9E24" w14:textId="55A8EDE0" w:rsidR="00C54127" w:rsidRPr="00714B9A" w:rsidRDefault="00105F1F" w:rsidP="006B49E6">
            <w:pPr>
              <w:rPr>
                <w:rFonts w:ascii="Arial" w:hAnsi="Arial" w:cs="Arial"/>
                <w:sz w:val="20"/>
                <w:szCs w:val="20"/>
              </w:rPr>
            </w:pPr>
            <w:r w:rsidRPr="00714B9A">
              <w:rPr>
                <w:rFonts w:ascii="Arial" w:hAnsi="Arial" w:cs="Arial"/>
                <w:sz w:val="20"/>
                <w:szCs w:val="20"/>
              </w:rPr>
              <w:t>Sales &amp; Income</w:t>
            </w:r>
            <w:r w:rsidR="00D23635">
              <w:rPr>
                <w:rFonts w:ascii="Arial" w:hAnsi="Arial" w:cs="Arial"/>
                <w:sz w:val="20"/>
                <w:szCs w:val="20"/>
              </w:rPr>
              <w:t xml:space="preserve"> Officer</w:t>
            </w:r>
            <w:r w:rsidR="00742D78" w:rsidRPr="00714B9A">
              <w:rPr>
                <w:rFonts w:ascii="Arial" w:hAnsi="Arial" w:cs="Arial"/>
                <w:sz w:val="20"/>
                <w:szCs w:val="20"/>
              </w:rPr>
              <w:t xml:space="preserve"> </w:t>
            </w:r>
            <w:r w:rsidR="00B86D4B">
              <w:rPr>
                <w:rFonts w:ascii="Arial" w:hAnsi="Arial" w:cs="Arial"/>
                <w:sz w:val="20"/>
                <w:szCs w:val="20"/>
              </w:rPr>
              <w:t>(</w:t>
            </w:r>
            <w:r w:rsidR="00D23635">
              <w:rPr>
                <w:rFonts w:ascii="Arial" w:hAnsi="Arial" w:cs="Arial"/>
                <w:sz w:val="20"/>
                <w:szCs w:val="20"/>
              </w:rPr>
              <w:t>26</w:t>
            </w:r>
            <w:r w:rsidR="006B49E6">
              <w:rPr>
                <w:rFonts w:ascii="Arial" w:hAnsi="Arial" w:cs="Arial"/>
                <w:sz w:val="20"/>
                <w:szCs w:val="20"/>
              </w:rPr>
              <w:t xml:space="preserve"> hours per week, 52 weeks per year</w:t>
            </w:r>
            <w:r w:rsidR="005B3545">
              <w:rPr>
                <w:rFonts w:ascii="Arial" w:hAnsi="Arial" w:cs="Arial"/>
                <w:sz w:val="20"/>
                <w:szCs w:val="20"/>
              </w:rPr>
              <w:t xml:space="preserve">) </w:t>
            </w:r>
            <w:r w:rsidR="006B49E6">
              <w:rPr>
                <w:rFonts w:ascii="Arial" w:hAnsi="Arial" w:cs="Arial"/>
                <w:sz w:val="20"/>
                <w:szCs w:val="20"/>
              </w:rPr>
              <w:t>predominately based at the South Downs Campus</w:t>
            </w:r>
            <w:r w:rsidR="005B3545">
              <w:rPr>
                <w:rFonts w:ascii="Arial" w:hAnsi="Arial" w:cs="Arial"/>
                <w:sz w:val="20"/>
                <w:szCs w:val="20"/>
              </w:rPr>
              <w:t xml:space="preserve"> with cover at Havant campus</w:t>
            </w:r>
          </w:p>
        </w:tc>
      </w:tr>
      <w:tr w:rsidR="00C54127" w:rsidRPr="00E94956" w14:paraId="5B3B72B4" w14:textId="77777777" w:rsidTr="006B49E6">
        <w:trPr>
          <w:trHeight w:val="432"/>
        </w:trPr>
        <w:tc>
          <w:tcPr>
            <w:tcW w:w="1809" w:type="dxa"/>
            <w:vAlign w:val="center"/>
          </w:tcPr>
          <w:p w14:paraId="78510F6F" w14:textId="6758D735" w:rsidR="003B4B29" w:rsidRPr="00E94956" w:rsidRDefault="00C54127" w:rsidP="006B49E6">
            <w:pPr>
              <w:rPr>
                <w:rFonts w:ascii="Arial" w:hAnsi="Arial" w:cs="Arial"/>
                <w:b/>
                <w:sz w:val="20"/>
                <w:szCs w:val="20"/>
              </w:rPr>
            </w:pPr>
            <w:r w:rsidRPr="00E94956">
              <w:rPr>
                <w:rFonts w:ascii="Arial" w:hAnsi="Arial" w:cs="Arial"/>
                <w:b/>
                <w:sz w:val="20"/>
                <w:szCs w:val="20"/>
              </w:rPr>
              <w:t>Salary Grade:</w:t>
            </w:r>
          </w:p>
        </w:tc>
        <w:tc>
          <w:tcPr>
            <w:tcW w:w="7722" w:type="dxa"/>
            <w:vAlign w:val="center"/>
          </w:tcPr>
          <w:p w14:paraId="58CA12AE" w14:textId="0280937B" w:rsidR="00C54127" w:rsidRPr="00E94956" w:rsidRDefault="006F47B4" w:rsidP="006B49E6">
            <w:pPr>
              <w:rPr>
                <w:rFonts w:ascii="Arial" w:hAnsi="Arial" w:cs="Arial"/>
                <w:sz w:val="20"/>
                <w:szCs w:val="20"/>
              </w:rPr>
            </w:pPr>
            <w:r>
              <w:rPr>
                <w:rFonts w:ascii="Arial" w:hAnsi="Arial" w:cs="Arial"/>
                <w:sz w:val="20"/>
                <w:szCs w:val="20"/>
              </w:rPr>
              <w:t xml:space="preserve">Grade </w:t>
            </w:r>
            <w:r w:rsidR="00045195">
              <w:rPr>
                <w:rFonts w:ascii="Arial" w:hAnsi="Arial" w:cs="Arial"/>
                <w:sz w:val="20"/>
                <w:szCs w:val="20"/>
              </w:rPr>
              <w:t>3 Spine Point 13</w:t>
            </w:r>
            <w:r>
              <w:rPr>
                <w:rFonts w:ascii="Arial" w:hAnsi="Arial" w:cs="Arial"/>
                <w:sz w:val="20"/>
                <w:szCs w:val="20"/>
              </w:rPr>
              <w:t xml:space="preserve"> (fixed point) FTE £</w:t>
            </w:r>
            <w:r w:rsidR="00045195">
              <w:rPr>
                <w:rFonts w:ascii="Arial" w:hAnsi="Arial" w:cs="Arial"/>
                <w:sz w:val="20"/>
                <w:szCs w:val="20"/>
              </w:rPr>
              <w:t>22,</w:t>
            </w:r>
            <w:r w:rsidR="00196CC4">
              <w:rPr>
                <w:rFonts w:ascii="Arial" w:hAnsi="Arial" w:cs="Arial"/>
                <w:sz w:val="20"/>
                <w:szCs w:val="20"/>
              </w:rPr>
              <w:t>899.80</w:t>
            </w:r>
            <w:r>
              <w:rPr>
                <w:rFonts w:ascii="Arial" w:hAnsi="Arial" w:cs="Arial"/>
                <w:sz w:val="20"/>
                <w:szCs w:val="20"/>
              </w:rPr>
              <w:t xml:space="preserve"> (actual salary £</w:t>
            </w:r>
            <w:r w:rsidR="00196CC4">
              <w:rPr>
                <w:rFonts w:ascii="Arial" w:hAnsi="Arial" w:cs="Arial"/>
                <w:sz w:val="20"/>
                <w:szCs w:val="20"/>
              </w:rPr>
              <w:t>16,091.75</w:t>
            </w:r>
            <w:r>
              <w:rPr>
                <w:rFonts w:ascii="Arial" w:hAnsi="Arial" w:cs="Arial"/>
                <w:sz w:val="20"/>
                <w:szCs w:val="20"/>
              </w:rPr>
              <w:t>)</w:t>
            </w:r>
          </w:p>
        </w:tc>
      </w:tr>
      <w:tr w:rsidR="00C54127" w:rsidRPr="00E94956" w14:paraId="0FC58B19" w14:textId="77777777" w:rsidTr="006B49E6">
        <w:trPr>
          <w:trHeight w:val="432"/>
        </w:trPr>
        <w:tc>
          <w:tcPr>
            <w:tcW w:w="1809" w:type="dxa"/>
            <w:vAlign w:val="center"/>
          </w:tcPr>
          <w:p w14:paraId="12AC46E6" w14:textId="77777777" w:rsidR="003B4B29" w:rsidRPr="00E94956" w:rsidRDefault="00C54127" w:rsidP="006B49E6">
            <w:pPr>
              <w:rPr>
                <w:rFonts w:ascii="Arial" w:hAnsi="Arial" w:cs="Arial"/>
                <w:b/>
                <w:sz w:val="20"/>
                <w:szCs w:val="20"/>
              </w:rPr>
            </w:pPr>
            <w:r w:rsidRPr="00E94956">
              <w:rPr>
                <w:rFonts w:ascii="Arial" w:hAnsi="Arial" w:cs="Arial"/>
                <w:b/>
                <w:sz w:val="20"/>
                <w:szCs w:val="20"/>
              </w:rPr>
              <w:t>Responsible to:</w:t>
            </w:r>
          </w:p>
        </w:tc>
        <w:tc>
          <w:tcPr>
            <w:tcW w:w="7722" w:type="dxa"/>
            <w:vAlign w:val="center"/>
          </w:tcPr>
          <w:p w14:paraId="7628A16B" w14:textId="77777777" w:rsidR="00C54127" w:rsidRPr="00E94956" w:rsidRDefault="00C36F7A" w:rsidP="006B49E6">
            <w:pPr>
              <w:rPr>
                <w:rFonts w:ascii="Arial" w:hAnsi="Arial" w:cs="Arial"/>
                <w:sz w:val="20"/>
                <w:szCs w:val="20"/>
              </w:rPr>
            </w:pPr>
            <w:r w:rsidRPr="00E94956">
              <w:rPr>
                <w:rFonts w:ascii="Arial" w:hAnsi="Arial" w:cs="Arial"/>
                <w:sz w:val="20"/>
                <w:szCs w:val="20"/>
              </w:rPr>
              <w:t>Finance Manager</w:t>
            </w:r>
          </w:p>
        </w:tc>
      </w:tr>
    </w:tbl>
    <w:p w14:paraId="50196756" w14:textId="77777777" w:rsidR="00FD25DB" w:rsidRPr="00E94956" w:rsidRDefault="00FD25DB" w:rsidP="0035161A">
      <w:pPr>
        <w:jc w:val="both"/>
        <w:rPr>
          <w:rFonts w:ascii="Arial" w:hAnsi="Arial" w:cs="Arial"/>
          <w:sz w:val="20"/>
          <w:szCs w:val="20"/>
        </w:rPr>
      </w:pPr>
    </w:p>
    <w:p w14:paraId="799E3A10" w14:textId="77777777" w:rsidR="00FD25DB" w:rsidRPr="00E94956" w:rsidRDefault="00FD25DB" w:rsidP="0035161A">
      <w:pPr>
        <w:jc w:val="both"/>
        <w:rPr>
          <w:rFonts w:ascii="Arial" w:hAnsi="Arial" w:cs="Arial"/>
          <w:b/>
          <w:sz w:val="20"/>
          <w:szCs w:val="20"/>
          <w:u w:val="single"/>
        </w:rPr>
      </w:pPr>
      <w:r w:rsidRPr="00E94956">
        <w:rPr>
          <w:rFonts w:ascii="Arial" w:hAnsi="Arial" w:cs="Arial"/>
          <w:b/>
          <w:sz w:val="20"/>
          <w:szCs w:val="20"/>
          <w:u w:val="single"/>
        </w:rPr>
        <w:t>Key Purpose:</w:t>
      </w:r>
    </w:p>
    <w:p w14:paraId="46266043" w14:textId="77777777" w:rsidR="00FD25DB" w:rsidRPr="00E94956"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9"/>
        <w:gridCol w:w="7724"/>
      </w:tblGrid>
      <w:tr w:rsidR="00CB2B7A" w:rsidRPr="00E94956" w14:paraId="13F3D666" w14:textId="77777777" w:rsidTr="003D38D1">
        <w:trPr>
          <w:trHeight w:val="432"/>
        </w:trPr>
        <w:tc>
          <w:tcPr>
            <w:tcW w:w="1769" w:type="dxa"/>
            <w:vAlign w:val="center"/>
          </w:tcPr>
          <w:p w14:paraId="62745C6A" w14:textId="1338794B" w:rsidR="003B4B29" w:rsidRPr="00E94956" w:rsidRDefault="00CB2B7A" w:rsidP="006B49E6">
            <w:pPr>
              <w:rPr>
                <w:rFonts w:ascii="Arial" w:hAnsi="Arial" w:cs="Arial"/>
                <w:b/>
                <w:sz w:val="20"/>
                <w:szCs w:val="20"/>
              </w:rPr>
            </w:pPr>
            <w:r w:rsidRPr="00E94956">
              <w:rPr>
                <w:rFonts w:ascii="Arial" w:hAnsi="Arial" w:cs="Arial"/>
                <w:b/>
                <w:sz w:val="20"/>
                <w:szCs w:val="20"/>
              </w:rPr>
              <w:t>1</w:t>
            </w:r>
          </w:p>
        </w:tc>
        <w:tc>
          <w:tcPr>
            <w:tcW w:w="7724" w:type="dxa"/>
            <w:vAlign w:val="center"/>
          </w:tcPr>
          <w:p w14:paraId="250A372F" w14:textId="2F2756C4" w:rsidR="001F434F" w:rsidRPr="006B49E6" w:rsidRDefault="00105F1F" w:rsidP="006B49E6">
            <w:pPr>
              <w:rPr>
                <w:rFonts w:ascii="Arial" w:hAnsi="Arial" w:cs="Arial"/>
                <w:sz w:val="20"/>
              </w:rPr>
            </w:pPr>
            <w:r w:rsidRPr="00E94956">
              <w:rPr>
                <w:rFonts w:ascii="Arial" w:hAnsi="Arial" w:cs="Arial"/>
                <w:sz w:val="20"/>
              </w:rPr>
              <w:t xml:space="preserve">To </w:t>
            </w:r>
            <w:r w:rsidR="00726A0C" w:rsidRPr="00E94956">
              <w:rPr>
                <w:rFonts w:ascii="Arial" w:hAnsi="Arial" w:cs="Arial"/>
                <w:sz w:val="20"/>
              </w:rPr>
              <w:t>manage the administration process</w:t>
            </w:r>
            <w:r w:rsidRPr="00E94956">
              <w:rPr>
                <w:rFonts w:ascii="Arial" w:hAnsi="Arial" w:cs="Arial"/>
                <w:sz w:val="20"/>
              </w:rPr>
              <w:t xml:space="preserve"> of the sales ledger and to ensure that all income, for all funding streams, receivable by the College is correctly identified and recorded.</w:t>
            </w:r>
          </w:p>
        </w:tc>
      </w:tr>
    </w:tbl>
    <w:p w14:paraId="0C74D61C" w14:textId="77777777" w:rsidR="00FD25DB" w:rsidRPr="00E94956" w:rsidRDefault="00FD25DB" w:rsidP="0035161A">
      <w:pPr>
        <w:jc w:val="both"/>
        <w:rPr>
          <w:rFonts w:ascii="Arial" w:hAnsi="Arial" w:cs="Arial"/>
          <w:sz w:val="20"/>
          <w:szCs w:val="20"/>
        </w:rPr>
      </w:pPr>
    </w:p>
    <w:p w14:paraId="7946957C" w14:textId="77777777" w:rsidR="00FD25DB" w:rsidRPr="00E94956" w:rsidRDefault="00FD25DB" w:rsidP="0035161A">
      <w:pPr>
        <w:jc w:val="both"/>
        <w:rPr>
          <w:rFonts w:ascii="Arial" w:hAnsi="Arial" w:cs="Arial"/>
          <w:b/>
          <w:sz w:val="20"/>
          <w:szCs w:val="20"/>
          <w:u w:val="single"/>
        </w:rPr>
      </w:pPr>
      <w:r w:rsidRPr="00E94956">
        <w:rPr>
          <w:rFonts w:ascii="Arial" w:hAnsi="Arial" w:cs="Arial"/>
          <w:b/>
          <w:sz w:val="20"/>
          <w:szCs w:val="20"/>
          <w:u w:val="single"/>
        </w:rPr>
        <w:t>Key Responsibilities</w:t>
      </w:r>
      <w:r w:rsidR="003327F0" w:rsidRPr="00E94956">
        <w:rPr>
          <w:rFonts w:ascii="Arial" w:hAnsi="Arial" w:cs="Arial"/>
          <w:b/>
          <w:sz w:val="20"/>
          <w:szCs w:val="20"/>
          <w:u w:val="single"/>
        </w:rPr>
        <w:t xml:space="preserve"> and Accountabilities</w:t>
      </w:r>
      <w:r w:rsidRPr="00E94956">
        <w:rPr>
          <w:rFonts w:ascii="Arial" w:hAnsi="Arial" w:cs="Arial"/>
          <w:b/>
          <w:sz w:val="20"/>
          <w:szCs w:val="20"/>
          <w:u w:val="single"/>
        </w:rPr>
        <w:t>:</w:t>
      </w:r>
    </w:p>
    <w:p w14:paraId="23E1A16C" w14:textId="77777777" w:rsidR="00FD25DB" w:rsidRPr="00E94956" w:rsidRDefault="00FD25DB" w:rsidP="0035161A">
      <w:pPr>
        <w:jc w:val="both"/>
        <w:rPr>
          <w:rFonts w:ascii="Arial" w:hAnsi="Arial" w:cs="Arial"/>
          <w:sz w:val="20"/>
          <w:szCs w:val="20"/>
        </w:rPr>
      </w:pPr>
    </w:p>
    <w:tbl>
      <w:tblPr>
        <w:tblStyle w:val="TableGrid"/>
        <w:tblW w:w="9493" w:type="dxa"/>
        <w:tblLook w:val="04A0" w:firstRow="1" w:lastRow="0" w:firstColumn="1" w:lastColumn="0" w:noHBand="0" w:noVBand="1"/>
      </w:tblPr>
      <w:tblGrid>
        <w:gridCol w:w="1762"/>
        <w:gridCol w:w="7731"/>
      </w:tblGrid>
      <w:tr w:rsidR="00BC4650" w:rsidRPr="00E94956" w14:paraId="0BF33A43" w14:textId="77777777" w:rsidTr="006B49E6">
        <w:trPr>
          <w:trHeight w:val="432"/>
        </w:trPr>
        <w:tc>
          <w:tcPr>
            <w:tcW w:w="1762" w:type="dxa"/>
            <w:vAlign w:val="center"/>
          </w:tcPr>
          <w:p w14:paraId="2FAC9DFE" w14:textId="0D0EE34D" w:rsidR="00BC4650" w:rsidRPr="00E94956" w:rsidRDefault="00BC4650" w:rsidP="006B49E6">
            <w:pPr>
              <w:rPr>
                <w:rFonts w:ascii="Arial" w:hAnsi="Arial" w:cs="Arial"/>
                <w:b/>
                <w:sz w:val="20"/>
                <w:szCs w:val="20"/>
              </w:rPr>
            </w:pPr>
            <w:r w:rsidRPr="00E94956">
              <w:rPr>
                <w:rFonts w:ascii="Arial" w:hAnsi="Arial" w:cs="Arial"/>
                <w:b/>
                <w:sz w:val="20"/>
                <w:szCs w:val="20"/>
              </w:rPr>
              <w:t>A</w:t>
            </w:r>
          </w:p>
        </w:tc>
        <w:tc>
          <w:tcPr>
            <w:tcW w:w="7731" w:type="dxa"/>
            <w:vAlign w:val="center"/>
          </w:tcPr>
          <w:p w14:paraId="0C35EDDF" w14:textId="3D4CE5A3" w:rsidR="00BC4650" w:rsidRPr="00E94956" w:rsidRDefault="00726A0C" w:rsidP="006B49E6">
            <w:pPr>
              <w:rPr>
                <w:rFonts w:ascii="Arial" w:hAnsi="Arial" w:cs="Arial"/>
                <w:sz w:val="20"/>
                <w:szCs w:val="20"/>
              </w:rPr>
            </w:pPr>
            <w:r w:rsidRPr="00E94956">
              <w:rPr>
                <w:rFonts w:ascii="Arial" w:hAnsi="Arial" w:cs="Arial"/>
                <w:sz w:val="20"/>
              </w:rPr>
              <w:t>Processing</w:t>
            </w:r>
            <w:r w:rsidR="00105F1F" w:rsidRPr="00E94956">
              <w:rPr>
                <w:rFonts w:ascii="Arial" w:hAnsi="Arial" w:cs="Arial"/>
                <w:sz w:val="20"/>
              </w:rPr>
              <w:t xml:space="preserve"> </w:t>
            </w:r>
            <w:r w:rsidR="00B377FE" w:rsidRPr="00E94956">
              <w:rPr>
                <w:rFonts w:ascii="Arial" w:hAnsi="Arial" w:cs="Arial"/>
                <w:sz w:val="20"/>
              </w:rPr>
              <w:t>all invoicing on the sales ledger</w:t>
            </w:r>
            <w:r w:rsidR="00F81D2E" w:rsidRPr="00E94956">
              <w:rPr>
                <w:rFonts w:ascii="Arial" w:hAnsi="Arial" w:cs="Arial"/>
                <w:sz w:val="20"/>
              </w:rPr>
              <w:t xml:space="preserve"> including</w:t>
            </w:r>
            <w:r w:rsidR="00105F1F" w:rsidRPr="00E94956">
              <w:rPr>
                <w:rFonts w:ascii="Arial" w:hAnsi="Arial" w:cs="Arial"/>
                <w:sz w:val="20"/>
              </w:rPr>
              <w:t xml:space="preserve"> </w:t>
            </w:r>
            <w:r w:rsidR="00F81D2E" w:rsidRPr="00E94956">
              <w:rPr>
                <w:rFonts w:ascii="Arial" w:hAnsi="Arial" w:cs="Arial"/>
                <w:sz w:val="20"/>
              </w:rPr>
              <w:t>invoicing of all employer paying enrolments, employer contribution</w:t>
            </w:r>
            <w:r w:rsidRPr="00E94956">
              <w:rPr>
                <w:rFonts w:ascii="Arial" w:hAnsi="Arial" w:cs="Arial"/>
                <w:sz w:val="20"/>
              </w:rPr>
              <w:t>s</w:t>
            </w:r>
            <w:r w:rsidR="00F81D2E" w:rsidRPr="00E94956">
              <w:rPr>
                <w:rFonts w:ascii="Arial" w:hAnsi="Arial" w:cs="Arial"/>
                <w:sz w:val="20"/>
              </w:rPr>
              <w:t xml:space="preserve"> for apprenticeships, franchised courses,</w:t>
            </w:r>
            <w:r w:rsidR="003E4635">
              <w:rPr>
                <w:rFonts w:ascii="Arial" w:hAnsi="Arial" w:cs="Arial"/>
                <w:sz w:val="20"/>
              </w:rPr>
              <w:t xml:space="preserve"> 14-16 School Link,</w:t>
            </w:r>
            <w:r w:rsidR="00F81D2E" w:rsidRPr="00E94956">
              <w:rPr>
                <w:rFonts w:ascii="Arial" w:hAnsi="Arial" w:cs="Arial"/>
                <w:sz w:val="20"/>
              </w:rPr>
              <w:t xml:space="preserve"> lettings or any external sales.</w:t>
            </w:r>
          </w:p>
        </w:tc>
      </w:tr>
      <w:tr w:rsidR="00F81D2E" w:rsidRPr="00E94956" w14:paraId="3818B658" w14:textId="77777777" w:rsidTr="006B49E6">
        <w:trPr>
          <w:trHeight w:val="432"/>
        </w:trPr>
        <w:tc>
          <w:tcPr>
            <w:tcW w:w="1762" w:type="dxa"/>
            <w:vAlign w:val="center"/>
          </w:tcPr>
          <w:p w14:paraId="0F4D1202" w14:textId="401B8EB1" w:rsidR="00F81D2E" w:rsidRPr="00E94956" w:rsidRDefault="00F81D2E" w:rsidP="006B49E6">
            <w:pPr>
              <w:rPr>
                <w:rFonts w:ascii="Arial" w:hAnsi="Arial" w:cs="Arial"/>
                <w:b/>
                <w:sz w:val="20"/>
                <w:szCs w:val="20"/>
              </w:rPr>
            </w:pPr>
            <w:r w:rsidRPr="00E94956">
              <w:rPr>
                <w:rFonts w:ascii="Arial" w:hAnsi="Arial" w:cs="Arial"/>
                <w:b/>
                <w:sz w:val="20"/>
                <w:szCs w:val="20"/>
              </w:rPr>
              <w:t>B</w:t>
            </w:r>
          </w:p>
        </w:tc>
        <w:tc>
          <w:tcPr>
            <w:tcW w:w="7731" w:type="dxa"/>
            <w:vAlign w:val="center"/>
          </w:tcPr>
          <w:p w14:paraId="1AB8A182" w14:textId="7B5C376E" w:rsidR="00F81D2E" w:rsidRPr="00E94956" w:rsidRDefault="00F81D2E" w:rsidP="006B49E6">
            <w:pPr>
              <w:rPr>
                <w:rFonts w:ascii="Arial" w:hAnsi="Arial" w:cs="Arial"/>
                <w:sz w:val="20"/>
              </w:rPr>
            </w:pPr>
            <w:r w:rsidRPr="00E94956">
              <w:rPr>
                <w:rFonts w:ascii="Arial" w:hAnsi="Arial" w:cs="Arial"/>
                <w:sz w:val="20"/>
              </w:rPr>
              <w:t>To oversee the chasing of overdue debt including that caused by cheque and credit card defaulters.</w:t>
            </w:r>
          </w:p>
        </w:tc>
      </w:tr>
      <w:tr w:rsidR="00F81D2E" w:rsidRPr="00E94956" w14:paraId="6F7F3571" w14:textId="77777777" w:rsidTr="006B49E6">
        <w:trPr>
          <w:trHeight w:val="432"/>
        </w:trPr>
        <w:tc>
          <w:tcPr>
            <w:tcW w:w="1762" w:type="dxa"/>
            <w:vAlign w:val="center"/>
          </w:tcPr>
          <w:p w14:paraId="0AD66820" w14:textId="7C3E02E0" w:rsidR="00F81D2E" w:rsidRPr="00E94956" w:rsidRDefault="00F81D2E" w:rsidP="006B49E6">
            <w:pPr>
              <w:rPr>
                <w:rFonts w:ascii="Arial" w:hAnsi="Arial" w:cs="Arial"/>
                <w:b/>
                <w:sz w:val="20"/>
                <w:szCs w:val="20"/>
              </w:rPr>
            </w:pPr>
            <w:r w:rsidRPr="00E94956">
              <w:rPr>
                <w:rFonts w:ascii="Arial" w:hAnsi="Arial" w:cs="Arial"/>
                <w:b/>
                <w:sz w:val="20"/>
                <w:szCs w:val="20"/>
              </w:rPr>
              <w:t>C</w:t>
            </w:r>
          </w:p>
        </w:tc>
        <w:tc>
          <w:tcPr>
            <w:tcW w:w="7731" w:type="dxa"/>
            <w:vAlign w:val="center"/>
          </w:tcPr>
          <w:p w14:paraId="5E654E71" w14:textId="3470C6AB" w:rsidR="00F81D2E" w:rsidRPr="00E94956" w:rsidRDefault="00F81D2E" w:rsidP="006B49E6">
            <w:pPr>
              <w:rPr>
                <w:rFonts w:ascii="Arial" w:hAnsi="Arial" w:cs="Arial"/>
                <w:sz w:val="20"/>
              </w:rPr>
            </w:pPr>
            <w:r w:rsidRPr="00E94956">
              <w:rPr>
                <w:rFonts w:ascii="Arial" w:hAnsi="Arial" w:cs="Arial"/>
                <w:sz w:val="20"/>
              </w:rPr>
              <w:t>To oversee the monitoring and recovery action regarding instalment payers.</w:t>
            </w:r>
          </w:p>
        </w:tc>
      </w:tr>
      <w:tr w:rsidR="00F81D2E" w:rsidRPr="00E94956" w14:paraId="4BE7A22E" w14:textId="77777777" w:rsidTr="006B49E6">
        <w:trPr>
          <w:trHeight w:val="432"/>
        </w:trPr>
        <w:tc>
          <w:tcPr>
            <w:tcW w:w="1762" w:type="dxa"/>
            <w:vAlign w:val="center"/>
          </w:tcPr>
          <w:p w14:paraId="405B7E3D" w14:textId="72013EC3" w:rsidR="00F81D2E" w:rsidRPr="00E94956" w:rsidRDefault="00F81D2E" w:rsidP="006B49E6">
            <w:pPr>
              <w:rPr>
                <w:rFonts w:ascii="Arial" w:hAnsi="Arial" w:cs="Arial"/>
                <w:b/>
                <w:sz w:val="20"/>
                <w:szCs w:val="20"/>
              </w:rPr>
            </w:pPr>
            <w:r w:rsidRPr="00E94956">
              <w:rPr>
                <w:rFonts w:ascii="Arial" w:hAnsi="Arial" w:cs="Arial"/>
                <w:b/>
                <w:sz w:val="20"/>
                <w:szCs w:val="20"/>
              </w:rPr>
              <w:t>D</w:t>
            </w:r>
          </w:p>
        </w:tc>
        <w:tc>
          <w:tcPr>
            <w:tcW w:w="7731" w:type="dxa"/>
            <w:vAlign w:val="center"/>
          </w:tcPr>
          <w:p w14:paraId="1106C607" w14:textId="255E1324" w:rsidR="00F81D2E" w:rsidRPr="00E94956" w:rsidRDefault="00F81D2E" w:rsidP="006B49E6">
            <w:pPr>
              <w:rPr>
                <w:rFonts w:ascii="Arial" w:hAnsi="Arial" w:cs="Arial"/>
                <w:sz w:val="20"/>
              </w:rPr>
            </w:pPr>
            <w:r w:rsidRPr="00E94956">
              <w:rPr>
                <w:rFonts w:ascii="Arial" w:hAnsi="Arial" w:cs="Arial"/>
                <w:sz w:val="20"/>
              </w:rPr>
              <w:t>To produce reports as required for the Finance Manager/</w:t>
            </w:r>
            <w:r w:rsidR="005A7ECA">
              <w:rPr>
                <w:rFonts w:ascii="Arial" w:hAnsi="Arial" w:cs="Arial"/>
                <w:sz w:val="20"/>
              </w:rPr>
              <w:t>Director of Finance</w:t>
            </w:r>
            <w:r w:rsidRPr="00E94956">
              <w:rPr>
                <w:rFonts w:ascii="Arial" w:hAnsi="Arial" w:cs="Arial"/>
                <w:sz w:val="20"/>
              </w:rPr>
              <w:t xml:space="preserve"> regarding overdue debt, action taken and recommendations regarding further action.</w:t>
            </w:r>
          </w:p>
        </w:tc>
      </w:tr>
      <w:tr w:rsidR="00F81D2E" w:rsidRPr="00E94956" w14:paraId="69FCD6CC" w14:textId="77777777" w:rsidTr="006B49E6">
        <w:trPr>
          <w:trHeight w:val="432"/>
        </w:trPr>
        <w:tc>
          <w:tcPr>
            <w:tcW w:w="1762" w:type="dxa"/>
            <w:vAlign w:val="center"/>
          </w:tcPr>
          <w:p w14:paraId="7D190E97" w14:textId="34D1B48E" w:rsidR="00F81D2E" w:rsidRPr="00E94956" w:rsidRDefault="00F81D2E" w:rsidP="006B49E6">
            <w:pPr>
              <w:rPr>
                <w:rFonts w:ascii="Arial" w:hAnsi="Arial" w:cs="Arial"/>
                <w:b/>
                <w:sz w:val="20"/>
                <w:szCs w:val="20"/>
              </w:rPr>
            </w:pPr>
            <w:r w:rsidRPr="00E94956">
              <w:rPr>
                <w:rFonts w:ascii="Arial" w:hAnsi="Arial" w:cs="Arial"/>
                <w:b/>
                <w:sz w:val="20"/>
                <w:szCs w:val="20"/>
              </w:rPr>
              <w:t>E</w:t>
            </w:r>
          </w:p>
        </w:tc>
        <w:tc>
          <w:tcPr>
            <w:tcW w:w="7731" w:type="dxa"/>
            <w:vAlign w:val="center"/>
          </w:tcPr>
          <w:p w14:paraId="4551B0EA" w14:textId="594198BA" w:rsidR="00F81D2E" w:rsidRPr="00E94956" w:rsidRDefault="00F81D2E" w:rsidP="006B49E6">
            <w:pPr>
              <w:rPr>
                <w:rFonts w:ascii="Arial" w:hAnsi="Arial" w:cs="Arial"/>
                <w:sz w:val="20"/>
              </w:rPr>
            </w:pPr>
            <w:r w:rsidRPr="00E94956">
              <w:rPr>
                <w:rFonts w:ascii="Arial" w:hAnsi="Arial" w:cs="Arial"/>
                <w:sz w:val="20"/>
                <w:szCs w:val="20"/>
              </w:rPr>
              <w:t xml:space="preserve">Reconciliation of all cash taken by the College daily and recording on the College’s </w:t>
            </w:r>
            <w:r w:rsidR="00047748" w:rsidRPr="00E94956">
              <w:rPr>
                <w:rFonts w:ascii="Arial" w:hAnsi="Arial" w:cs="Arial"/>
                <w:sz w:val="20"/>
                <w:szCs w:val="20"/>
              </w:rPr>
              <w:t>accounting</w:t>
            </w:r>
            <w:r w:rsidRPr="00E94956">
              <w:rPr>
                <w:rFonts w:ascii="Arial" w:hAnsi="Arial" w:cs="Arial"/>
                <w:sz w:val="20"/>
                <w:szCs w:val="20"/>
              </w:rPr>
              <w:t xml:space="preserve"> system</w:t>
            </w:r>
            <w:r w:rsidR="00D05680">
              <w:rPr>
                <w:rFonts w:ascii="Arial" w:hAnsi="Arial" w:cs="Arial"/>
                <w:sz w:val="20"/>
                <w:szCs w:val="20"/>
              </w:rPr>
              <w:t>, complete paying-in slips and bag cash appropriately prior to collection.</w:t>
            </w:r>
          </w:p>
        </w:tc>
      </w:tr>
      <w:tr w:rsidR="00921912" w:rsidRPr="00E94956" w14:paraId="32CD1156" w14:textId="77777777" w:rsidTr="006B49E6">
        <w:trPr>
          <w:trHeight w:val="432"/>
        </w:trPr>
        <w:tc>
          <w:tcPr>
            <w:tcW w:w="1762" w:type="dxa"/>
            <w:vAlign w:val="center"/>
          </w:tcPr>
          <w:p w14:paraId="22561135" w14:textId="6564E48F" w:rsidR="00921912" w:rsidRPr="00E94956" w:rsidRDefault="00921912" w:rsidP="006B49E6">
            <w:pPr>
              <w:rPr>
                <w:rFonts w:ascii="Arial" w:hAnsi="Arial" w:cs="Arial"/>
                <w:b/>
                <w:sz w:val="20"/>
                <w:szCs w:val="20"/>
              </w:rPr>
            </w:pPr>
            <w:r>
              <w:rPr>
                <w:rFonts w:ascii="Arial" w:hAnsi="Arial" w:cs="Arial"/>
                <w:b/>
                <w:sz w:val="20"/>
                <w:szCs w:val="20"/>
              </w:rPr>
              <w:t>F</w:t>
            </w:r>
          </w:p>
        </w:tc>
        <w:tc>
          <w:tcPr>
            <w:tcW w:w="7731" w:type="dxa"/>
            <w:vAlign w:val="center"/>
          </w:tcPr>
          <w:p w14:paraId="5ADEDCE5" w14:textId="555AF83E" w:rsidR="00921912" w:rsidRPr="00E94956" w:rsidRDefault="00921912" w:rsidP="006B49E6">
            <w:pPr>
              <w:rPr>
                <w:rFonts w:ascii="Arial" w:hAnsi="Arial" w:cs="Arial"/>
                <w:sz w:val="20"/>
              </w:rPr>
            </w:pPr>
            <w:r>
              <w:rPr>
                <w:rFonts w:ascii="Arial" w:hAnsi="Arial" w:cs="Arial"/>
                <w:sz w:val="20"/>
              </w:rPr>
              <w:t>To check banking/remittance advices</w:t>
            </w:r>
            <w:r w:rsidR="00F235A6">
              <w:rPr>
                <w:rFonts w:ascii="Arial" w:hAnsi="Arial" w:cs="Arial"/>
                <w:sz w:val="20"/>
              </w:rPr>
              <w:t>,</w:t>
            </w:r>
            <w:r w:rsidR="00384EDC">
              <w:rPr>
                <w:rFonts w:ascii="Arial" w:hAnsi="Arial" w:cs="Arial"/>
                <w:sz w:val="20"/>
              </w:rPr>
              <w:t xml:space="preserve"> as required</w:t>
            </w:r>
            <w:r>
              <w:rPr>
                <w:rFonts w:ascii="Arial" w:hAnsi="Arial" w:cs="Arial"/>
                <w:sz w:val="20"/>
              </w:rPr>
              <w:t>.</w:t>
            </w:r>
          </w:p>
        </w:tc>
      </w:tr>
      <w:tr w:rsidR="00C728EC" w:rsidRPr="00E94956" w14:paraId="6E2DD4CA" w14:textId="77777777" w:rsidTr="006B49E6">
        <w:trPr>
          <w:trHeight w:val="432"/>
        </w:trPr>
        <w:tc>
          <w:tcPr>
            <w:tcW w:w="1762" w:type="dxa"/>
            <w:vAlign w:val="center"/>
          </w:tcPr>
          <w:p w14:paraId="71DE299F" w14:textId="7C3ADB6D" w:rsidR="00C728EC" w:rsidRPr="00E94956" w:rsidRDefault="00921912" w:rsidP="006B49E6">
            <w:pPr>
              <w:rPr>
                <w:rFonts w:ascii="Arial" w:hAnsi="Arial" w:cs="Arial"/>
                <w:b/>
                <w:sz w:val="20"/>
                <w:szCs w:val="20"/>
              </w:rPr>
            </w:pPr>
            <w:r>
              <w:rPr>
                <w:rFonts w:ascii="Arial" w:hAnsi="Arial" w:cs="Arial"/>
                <w:b/>
                <w:sz w:val="20"/>
                <w:szCs w:val="20"/>
              </w:rPr>
              <w:t>H</w:t>
            </w:r>
          </w:p>
        </w:tc>
        <w:tc>
          <w:tcPr>
            <w:tcW w:w="7731" w:type="dxa"/>
            <w:vAlign w:val="center"/>
          </w:tcPr>
          <w:p w14:paraId="72EFA22F" w14:textId="16F17CFE" w:rsidR="00C728EC" w:rsidRPr="00E94956" w:rsidRDefault="00A4188D" w:rsidP="006B49E6">
            <w:pPr>
              <w:rPr>
                <w:rFonts w:ascii="Arial" w:hAnsi="Arial" w:cs="Arial"/>
                <w:sz w:val="20"/>
              </w:rPr>
            </w:pPr>
            <w:r w:rsidRPr="0059072F">
              <w:rPr>
                <w:rFonts w:ascii="Arial" w:hAnsi="Arial" w:cs="Arial"/>
                <w:sz w:val="20"/>
              </w:rPr>
              <w:t>Processing of sundry cash and cheque payments through the till.</w:t>
            </w:r>
            <w:r>
              <w:rPr>
                <w:rFonts w:ascii="Arial" w:hAnsi="Arial" w:cs="Arial"/>
                <w:sz w:val="20"/>
              </w:rPr>
              <w:t xml:space="preserve">  Taking payments for course fees and dealing with any fee queries.  Setting up post-dated instalment plans and processing these daily.</w:t>
            </w:r>
          </w:p>
        </w:tc>
      </w:tr>
      <w:tr w:rsidR="001E090A" w:rsidRPr="00E94956" w14:paraId="3B76B35D" w14:textId="77777777" w:rsidTr="006B49E6">
        <w:trPr>
          <w:trHeight w:val="432"/>
        </w:trPr>
        <w:tc>
          <w:tcPr>
            <w:tcW w:w="1762" w:type="dxa"/>
            <w:vAlign w:val="center"/>
          </w:tcPr>
          <w:p w14:paraId="4E7C89CD" w14:textId="335BF287" w:rsidR="001E090A" w:rsidRPr="00E94956" w:rsidRDefault="00921912" w:rsidP="006B49E6">
            <w:pPr>
              <w:rPr>
                <w:rFonts w:ascii="Arial" w:hAnsi="Arial" w:cs="Arial"/>
                <w:b/>
                <w:sz w:val="20"/>
                <w:szCs w:val="20"/>
              </w:rPr>
            </w:pPr>
            <w:r>
              <w:rPr>
                <w:rFonts w:ascii="Arial" w:hAnsi="Arial" w:cs="Arial"/>
                <w:b/>
                <w:sz w:val="20"/>
                <w:szCs w:val="20"/>
              </w:rPr>
              <w:t>I</w:t>
            </w:r>
          </w:p>
        </w:tc>
        <w:tc>
          <w:tcPr>
            <w:tcW w:w="7731" w:type="dxa"/>
            <w:vAlign w:val="center"/>
          </w:tcPr>
          <w:p w14:paraId="1ABF6447" w14:textId="1CD3D1AB" w:rsidR="001E090A" w:rsidRPr="00E94956" w:rsidRDefault="001E090A" w:rsidP="006B49E6">
            <w:pPr>
              <w:rPr>
                <w:rFonts w:ascii="Arial" w:hAnsi="Arial" w:cs="Arial"/>
                <w:sz w:val="20"/>
              </w:rPr>
            </w:pPr>
            <w:r>
              <w:rPr>
                <w:rFonts w:ascii="Arial" w:hAnsi="Arial" w:cs="Arial"/>
                <w:sz w:val="20"/>
              </w:rPr>
              <w:t>To offer a first line response for any issues with the College tills, escalating these were necessary.  To provide training to new staff or refresher training to existing staff on the correct use of the tills.</w:t>
            </w:r>
          </w:p>
        </w:tc>
      </w:tr>
      <w:tr w:rsidR="00BC4650" w:rsidRPr="00E94956" w14:paraId="6A84EC8D" w14:textId="77777777" w:rsidTr="006B49E6">
        <w:trPr>
          <w:trHeight w:val="432"/>
        </w:trPr>
        <w:tc>
          <w:tcPr>
            <w:tcW w:w="1762" w:type="dxa"/>
            <w:vAlign w:val="center"/>
          </w:tcPr>
          <w:p w14:paraId="10BD63A8" w14:textId="1F9911B6" w:rsidR="00BC4650" w:rsidRPr="00E94956" w:rsidRDefault="00921912" w:rsidP="006B49E6">
            <w:pPr>
              <w:rPr>
                <w:rFonts w:ascii="Arial" w:hAnsi="Arial" w:cs="Arial"/>
                <w:b/>
                <w:sz w:val="20"/>
                <w:szCs w:val="20"/>
              </w:rPr>
            </w:pPr>
            <w:r>
              <w:rPr>
                <w:rFonts w:ascii="Arial" w:hAnsi="Arial" w:cs="Arial"/>
                <w:b/>
                <w:sz w:val="20"/>
                <w:szCs w:val="20"/>
              </w:rPr>
              <w:t>J</w:t>
            </w:r>
          </w:p>
        </w:tc>
        <w:tc>
          <w:tcPr>
            <w:tcW w:w="7731" w:type="dxa"/>
            <w:vAlign w:val="center"/>
          </w:tcPr>
          <w:p w14:paraId="4CA4D4CF" w14:textId="55F23359" w:rsidR="00BC4650" w:rsidRPr="00E94956" w:rsidRDefault="00105F1F" w:rsidP="006B49E6">
            <w:pPr>
              <w:rPr>
                <w:rFonts w:ascii="Arial" w:hAnsi="Arial" w:cs="Arial"/>
                <w:sz w:val="20"/>
              </w:rPr>
            </w:pPr>
            <w:r w:rsidRPr="00E94956">
              <w:rPr>
                <w:rFonts w:ascii="Arial" w:hAnsi="Arial" w:cs="Arial"/>
                <w:sz w:val="20"/>
              </w:rPr>
              <w:t>Work closely with customer services and admissions colleagues to ensure the fee status of students is known, including non-EU students, full-time Higher Education students</w:t>
            </w:r>
            <w:r w:rsidR="003E4635">
              <w:rPr>
                <w:rFonts w:ascii="Arial" w:hAnsi="Arial" w:cs="Arial"/>
                <w:sz w:val="20"/>
              </w:rPr>
              <w:t xml:space="preserve"> </w:t>
            </w:r>
            <w:r w:rsidRPr="00E94956">
              <w:rPr>
                <w:rFonts w:ascii="Arial" w:hAnsi="Arial" w:cs="Arial"/>
                <w:sz w:val="20"/>
              </w:rPr>
              <w:t>and employer-sponsored students and ensure prompt payment of fees in accordance with any predetermined agreements.</w:t>
            </w:r>
          </w:p>
        </w:tc>
      </w:tr>
      <w:tr w:rsidR="00F81D2E" w:rsidRPr="00E94956" w14:paraId="53B07284" w14:textId="77777777" w:rsidTr="006B49E6">
        <w:trPr>
          <w:trHeight w:val="432"/>
        </w:trPr>
        <w:tc>
          <w:tcPr>
            <w:tcW w:w="1762" w:type="dxa"/>
            <w:vAlign w:val="center"/>
          </w:tcPr>
          <w:p w14:paraId="46BC5B9C" w14:textId="68741A37" w:rsidR="00F81D2E" w:rsidRPr="00E94956" w:rsidRDefault="00921912" w:rsidP="006B49E6">
            <w:pPr>
              <w:rPr>
                <w:rFonts w:ascii="Arial" w:hAnsi="Arial" w:cs="Arial"/>
                <w:b/>
                <w:sz w:val="20"/>
                <w:szCs w:val="20"/>
              </w:rPr>
            </w:pPr>
            <w:r>
              <w:rPr>
                <w:rFonts w:ascii="Arial" w:hAnsi="Arial" w:cs="Arial"/>
                <w:b/>
                <w:sz w:val="20"/>
                <w:szCs w:val="20"/>
              </w:rPr>
              <w:t>K</w:t>
            </w:r>
          </w:p>
        </w:tc>
        <w:tc>
          <w:tcPr>
            <w:tcW w:w="7731" w:type="dxa"/>
            <w:vAlign w:val="center"/>
          </w:tcPr>
          <w:p w14:paraId="43133A4D" w14:textId="71262946" w:rsidR="00F81D2E" w:rsidRPr="00E94956" w:rsidRDefault="00F81D2E" w:rsidP="006B49E6">
            <w:pPr>
              <w:rPr>
                <w:rFonts w:ascii="Arial" w:hAnsi="Arial" w:cs="Arial"/>
                <w:sz w:val="20"/>
              </w:rPr>
            </w:pPr>
            <w:r w:rsidRPr="00E94956">
              <w:rPr>
                <w:rFonts w:ascii="Arial" w:hAnsi="Arial" w:cs="Arial"/>
                <w:sz w:val="20"/>
                <w:szCs w:val="20"/>
              </w:rPr>
              <w:t>To work closely with Business Development and MIS to process Employer Incentive Grants within the required time frame.</w:t>
            </w:r>
          </w:p>
        </w:tc>
      </w:tr>
      <w:tr w:rsidR="00BC4650" w:rsidRPr="00E94956" w14:paraId="54615966" w14:textId="77777777" w:rsidTr="006B49E6">
        <w:trPr>
          <w:trHeight w:val="432"/>
        </w:trPr>
        <w:tc>
          <w:tcPr>
            <w:tcW w:w="1762" w:type="dxa"/>
            <w:vAlign w:val="center"/>
          </w:tcPr>
          <w:p w14:paraId="32093FAD" w14:textId="36407071" w:rsidR="00BC4650" w:rsidRPr="00E94956" w:rsidRDefault="00921912" w:rsidP="006B49E6">
            <w:pPr>
              <w:rPr>
                <w:rFonts w:ascii="Arial" w:hAnsi="Arial" w:cs="Arial"/>
                <w:b/>
                <w:sz w:val="20"/>
                <w:szCs w:val="20"/>
              </w:rPr>
            </w:pPr>
            <w:r>
              <w:rPr>
                <w:rFonts w:ascii="Arial" w:hAnsi="Arial" w:cs="Arial"/>
                <w:b/>
                <w:sz w:val="20"/>
                <w:szCs w:val="20"/>
              </w:rPr>
              <w:t>L</w:t>
            </w:r>
          </w:p>
        </w:tc>
        <w:tc>
          <w:tcPr>
            <w:tcW w:w="7731" w:type="dxa"/>
            <w:vAlign w:val="center"/>
          </w:tcPr>
          <w:p w14:paraId="27DC9588" w14:textId="11828C3C" w:rsidR="00BC4650" w:rsidRPr="006B49E6" w:rsidRDefault="00105F1F" w:rsidP="006B49E6">
            <w:pPr>
              <w:rPr>
                <w:rFonts w:ascii="Arial" w:hAnsi="Arial" w:cs="Arial"/>
                <w:sz w:val="20"/>
              </w:rPr>
            </w:pPr>
            <w:r w:rsidRPr="00E94956">
              <w:rPr>
                <w:rFonts w:ascii="Arial" w:hAnsi="Arial" w:cs="Arial"/>
                <w:sz w:val="20"/>
              </w:rPr>
              <w:t>To complete paperwork required to satisfy any conditions of grant funding.</w:t>
            </w:r>
          </w:p>
        </w:tc>
      </w:tr>
      <w:tr w:rsidR="00BC4650" w:rsidRPr="00E94956" w14:paraId="0ABE5921" w14:textId="77777777" w:rsidTr="006B49E6">
        <w:trPr>
          <w:trHeight w:val="432"/>
        </w:trPr>
        <w:tc>
          <w:tcPr>
            <w:tcW w:w="1762" w:type="dxa"/>
            <w:vAlign w:val="center"/>
          </w:tcPr>
          <w:p w14:paraId="35AF7379" w14:textId="19E1EC8F" w:rsidR="00BC4650" w:rsidRPr="00E94956" w:rsidRDefault="00921912" w:rsidP="006B49E6">
            <w:pPr>
              <w:rPr>
                <w:rFonts w:ascii="Arial" w:hAnsi="Arial" w:cs="Arial"/>
                <w:b/>
                <w:sz w:val="20"/>
                <w:szCs w:val="20"/>
              </w:rPr>
            </w:pPr>
            <w:r>
              <w:rPr>
                <w:rFonts w:ascii="Arial" w:hAnsi="Arial" w:cs="Arial"/>
                <w:b/>
                <w:sz w:val="20"/>
                <w:szCs w:val="20"/>
              </w:rPr>
              <w:t>M</w:t>
            </w:r>
          </w:p>
        </w:tc>
        <w:tc>
          <w:tcPr>
            <w:tcW w:w="7731" w:type="dxa"/>
            <w:vAlign w:val="center"/>
          </w:tcPr>
          <w:p w14:paraId="26EDC57F" w14:textId="74F063B9" w:rsidR="00BC4650" w:rsidRPr="006B49E6" w:rsidRDefault="00D05680" w:rsidP="006B49E6">
            <w:pPr>
              <w:rPr>
                <w:rFonts w:ascii="Arial" w:hAnsi="Arial" w:cs="Arial"/>
                <w:sz w:val="20"/>
              </w:rPr>
            </w:pPr>
            <w:r>
              <w:rPr>
                <w:rFonts w:ascii="Arial" w:hAnsi="Arial" w:cs="Arial"/>
                <w:sz w:val="20"/>
              </w:rPr>
              <w:t xml:space="preserve">Responsible for </w:t>
            </w:r>
            <w:r w:rsidR="00105F1F" w:rsidRPr="00E94956">
              <w:rPr>
                <w:rFonts w:ascii="Arial" w:hAnsi="Arial" w:cs="Arial"/>
                <w:sz w:val="20"/>
              </w:rPr>
              <w:t>maintain</w:t>
            </w:r>
            <w:r>
              <w:rPr>
                <w:rFonts w:ascii="Arial" w:hAnsi="Arial" w:cs="Arial"/>
                <w:sz w:val="20"/>
              </w:rPr>
              <w:t>ing</w:t>
            </w:r>
            <w:r w:rsidR="00105F1F" w:rsidRPr="00E94956">
              <w:rPr>
                <w:rFonts w:ascii="Arial" w:hAnsi="Arial" w:cs="Arial"/>
                <w:sz w:val="20"/>
              </w:rPr>
              <w:t xml:space="preserve"> the HE</w:t>
            </w:r>
            <w:r>
              <w:rPr>
                <w:rFonts w:ascii="Arial" w:hAnsi="Arial" w:cs="Arial"/>
                <w:sz w:val="20"/>
              </w:rPr>
              <w:t xml:space="preserve"> and Advanced Learner Loans</w:t>
            </w:r>
            <w:r w:rsidR="00105F1F" w:rsidRPr="00E94956">
              <w:rPr>
                <w:rFonts w:ascii="Arial" w:hAnsi="Arial" w:cs="Arial"/>
                <w:sz w:val="20"/>
              </w:rPr>
              <w:t xml:space="preserve"> student portal</w:t>
            </w:r>
            <w:r>
              <w:rPr>
                <w:rFonts w:ascii="Arial" w:hAnsi="Arial" w:cs="Arial"/>
                <w:sz w:val="20"/>
              </w:rPr>
              <w:t>s</w:t>
            </w:r>
            <w:r w:rsidR="00105F1F" w:rsidRPr="00E94956">
              <w:rPr>
                <w:rFonts w:ascii="Arial" w:hAnsi="Arial" w:cs="Arial"/>
                <w:sz w:val="20"/>
              </w:rPr>
              <w:t>, including updating course information</w:t>
            </w:r>
            <w:r w:rsidR="001E090A">
              <w:rPr>
                <w:rFonts w:ascii="Arial" w:hAnsi="Arial" w:cs="Arial"/>
                <w:sz w:val="20"/>
              </w:rPr>
              <w:t>, confirming registrations and attendance and downloading remittance advices</w:t>
            </w:r>
            <w:r w:rsidR="00105F1F" w:rsidRPr="00E94956">
              <w:rPr>
                <w:rFonts w:ascii="Arial" w:hAnsi="Arial" w:cs="Arial"/>
                <w:sz w:val="20"/>
              </w:rPr>
              <w:t>.</w:t>
            </w:r>
            <w:r w:rsidR="0061394C">
              <w:rPr>
                <w:rFonts w:ascii="Arial" w:hAnsi="Arial" w:cs="Arial"/>
                <w:sz w:val="20"/>
              </w:rPr>
              <w:t xml:space="preserve">  Contacting students regarding outstanding fees due to withdrawal from courses.</w:t>
            </w:r>
          </w:p>
        </w:tc>
      </w:tr>
      <w:tr w:rsidR="00BC4650" w:rsidRPr="00E94956" w14:paraId="6DFD3278" w14:textId="77777777" w:rsidTr="006B49E6">
        <w:trPr>
          <w:trHeight w:val="432"/>
        </w:trPr>
        <w:tc>
          <w:tcPr>
            <w:tcW w:w="1762" w:type="dxa"/>
            <w:vAlign w:val="center"/>
          </w:tcPr>
          <w:p w14:paraId="074C5CC2" w14:textId="036CB37D" w:rsidR="00BC4650" w:rsidRPr="00E94956" w:rsidRDefault="00921912" w:rsidP="006B49E6">
            <w:pPr>
              <w:rPr>
                <w:rFonts w:ascii="Arial" w:hAnsi="Arial" w:cs="Arial"/>
                <w:b/>
                <w:sz w:val="20"/>
                <w:szCs w:val="20"/>
              </w:rPr>
            </w:pPr>
            <w:r>
              <w:rPr>
                <w:rFonts w:ascii="Arial" w:hAnsi="Arial" w:cs="Arial"/>
                <w:b/>
                <w:sz w:val="20"/>
                <w:szCs w:val="20"/>
              </w:rPr>
              <w:t>N</w:t>
            </w:r>
          </w:p>
        </w:tc>
        <w:tc>
          <w:tcPr>
            <w:tcW w:w="7731" w:type="dxa"/>
            <w:vAlign w:val="center"/>
          </w:tcPr>
          <w:p w14:paraId="178F42AA" w14:textId="3A6E82F8" w:rsidR="00BC4650" w:rsidRPr="00E94956" w:rsidRDefault="008F4077" w:rsidP="006B49E6">
            <w:pPr>
              <w:rPr>
                <w:rFonts w:ascii="Arial" w:hAnsi="Arial" w:cs="Arial"/>
                <w:sz w:val="20"/>
                <w:szCs w:val="20"/>
              </w:rPr>
            </w:pPr>
            <w:r w:rsidRPr="00E94956">
              <w:rPr>
                <w:rFonts w:ascii="Arial" w:hAnsi="Arial" w:cs="Arial"/>
                <w:sz w:val="20"/>
                <w:szCs w:val="20"/>
              </w:rPr>
              <w:t xml:space="preserve">Invoicing of Nursery fees on the College’s Connect </w:t>
            </w:r>
            <w:r w:rsidR="00047748" w:rsidRPr="00E94956">
              <w:rPr>
                <w:rFonts w:ascii="Arial" w:hAnsi="Arial" w:cs="Arial"/>
                <w:sz w:val="20"/>
                <w:szCs w:val="20"/>
              </w:rPr>
              <w:t xml:space="preserve">Childcare </w:t>
            </w:r>
            <w:r w:rsidRPr="00E94956">
              <w:rPr>
                <w:rFonts w:ascii="Arial" w:hAnsi="Arial" w:cs="Arial"/>
                <w:sz w:val="20"/>
                <w:szCs w:val="20"/>
              </w:rPr>
              <w:t>system, sending monthly statements and chasing overdue payments.</w:t>
            </w:r>
            <w:r w:rsidR="003E4635">
              <w:rPr>
                <w:rFonts w:ascii="Arial" w:hAnsi="Arial" w:cs="Arial"/>
                <w:sz w:val="20"/>
                <w:szCs w:val="20"/>
              </w:rPr>
              <w:t xml:space="preserve">  Arranging refunds of any deposits or credit balances on account.</w:t>
            </w:r>
          </w:p>
        </w:tc>
      </w:tr>
      <w:tr w:rsidR="00BC4650" w:rsidRPr="00E94956" w14:paraId="0364AE58" w14:textId="77777777" w:rsidTr="006B49E6">
        <w:trPr>
          <w:trHeight w:val="432"/>
        </w:trPr>
        <w:tc>
          <w:tcPr>
            <w:tcW w:w="1762" w:type="dxa"/>
            <w:vAlign w:val="center"/>
          </w:tcPr>
          <w:p w14:paraId="19E438A0" w14:textId="1E02D06A" w:rsidR="00BC4650" w:rsidRPr="00E94956" w:rsidRDefault="00921912" w:rsidP="006B49E6">
            <w:pPr>
              <w:rPr>
                <w:rFonts w:ascii="Arial" w:hAnsi="Arial" w:cs="Arial"/>
                <w:b/>
                <w:sz w:val="20"/>
                <w:szCs w:val="20"/>
              </w:rPr>
            </w:pPr>
            <w:r>
              <w:rPr>
                <w:rFonts w:ascii="Arial" w:hAnsi="Arial" w:cs="Arial"/>
                <w:b/>
                <w:sz w:val="20"/>
                <w:szCs w:val="20"/>
              </w:rPr>
              <w:t>O</w:t>
            </w:r>
          </w:p>
        </w:tc>
        <w:tc>
          <w:tcPr>
            <w:tcW w:w="7731" w:type="dxa"/>
            <w:vAlign w:val="center"/>
          </w:tcPr>
          <w:p w14:paraId="635D0A65" w14:textId="374F48D3" w:rsidR="00BC4650" w:rsidRPr="00E94956" w:rsidRDefault="00EB315E" w:rsidP="006B49E6">
            <w:pPr>
              <w:rPr>
                <w:rFonts w:ascii="Arial" w:hAnsi="Arial" w:cs="Arial"/>
                <w:sz w:val="20"/>
                <w:szCs w:val="20"/>
              </w:rPr>
            </w:pPr>
            <w:r w:rsidRPr="00E94956">
              <w:rPr>
                <w:rFonts w:ascii="Arial" w:hAnsi="Arial" w:cs="Arial"/>
                <w:sz w:val="20"/>
                <w:szCs w:val="20"/>
              </w:rPr>
              <w:t>Reconciliation of the College’s DLS monies monthly</w:t>
            </w:r>
            <w:r w:rsidR="003E4635">
              <w:rPr>
                <w:rFonts w:ascii="Arial" w:hAnsi="Arial" w:cs="Arial"/>
                <w:sz w:val="20"/>
                <w:szCs w:val="20"/>
              </w:rPr>
              <w:t>, working with Student Travel &amp; Support to investigate any discrepancies.</w:t>
            </w:r>
            <w:r w:rsidR="00F05CE5">
              <w:rPr>
                <w:rFonts w:ascii="Arial" w:hAnsi="Arial" w:cs="Arial"/>
                <w:sz w:val="20"/>
                <w:szCs w:val="20"/>
              </w:rPr>
              <w:t xml:space="preserve">  To import </w:t>
            </w:r>
            <w:proofErr w:type="spellStart"/>
            <w:r w:rsidR="00F05CE5">
              <w:rPr>
                <w:rFonts w:ascii="Arial" w:hAnsi="Arial" w:cs="Arial"/>
                <w:sz w:val="20"/>
                <w:szCs w:val="20"/>
              </w:rPr>
              <w:t>WisePay</w:t>
            </w:r>
            <w:proofErr w:type="spellEnd"/>
            <w:r w:rsidR="00F05CE5">
              <w:rPr>
                <w:rFonts w:ascii="Arial" w:hAnsi="Arial" w:cs="Arial"/>
                <w:sz w:val="20"/>
                <w:szCs w:val="20"/>
              </w:rPr>
              <w:t xml:space="preserve"> DLS transactions monthly.</w:t>
            </w:r>
          </w:p>
        </w:tc>
      </w:tr>
      <w:tr w:rsidR="001E090A" w:rsidRPr="00E94956" w14:paraId="445036A2" w14:textId="77777777" w:rsidTr="006B49E6">
        <w:trPr>
          <w:trHeight w:val="432"/>
        </w:trPr>
        <w:tc>
          <w:tcPr>
            <w:tcW w:w="1762" w:type="dxa"/>
            <w:vAlign w:val="center"/>
          </w:tcPr>
          <w:p w14:paraId="1688A4F5" w14:textId="08CDEB53" w:rsidR="001E090A" w:rsidRPr="00E94956" w:rsidRDefault="00921912" w:rsidP="006B49E6">
            <w:pPr>
              <w:rPr>
                <w:rFonts w:ascii="Arial" w:hAnsi="Arial" w:cs="Arial"/>
                <w:b/>
                <w:sz w:val="20"/>
                <w:szCs w:val="20"/>
              </w:rPr>
            </w:pPr>
            <w:r>
              <w:rPr>
                <w:rFonts w:ascii="Arial" w:hAnsi="Arial" w:cs="Arial"/>
                <w:b/>
                <w:sz w:val="20"/>
                <w:szCs w:val="20"/>
              </w:rPr>
              <w:t>P</w:t>
            </w:r>
          </w:p>
        </w:tc>
        <w:tc>
          <w:tcPr>
            <w:tcW w:w="7731" w:type="dxa"/>
            <w:vAlign w:val="center"/>
          </w:tcPr>
          <w:p w14:paraId="132D1A22" w14:textId="107D440C" w:rsidR="001E090A" w:rsidRPr="00E94956" w:rsidRDefault="001E090A" w:rsidP="006B49E6">
            <w:pPr>
              <w:rPr>
                <w:rFonts w:ascii="Arial" w:hAnsi="Arial" w:cs="Arial"/>
                <w:sz w:val="20"/>
                <w:szCs w:val="20"/>
              </w:rPr>
            </w:pPr>
            <w:r>
              <w:rPr>
                <w:rFonts w:ascii="Arial" w:hAnsi="Arial" w:cs="Arial"/>
                <w:sz w:val="20"/>
                <w:szCs w:val="20"/>
              </w:rPr>
              <w:t>To setup new suppliers on the purchase ledger to ensure a clear segregation of duties as per audit requirements.</w:t>
            </w:r>
          </w:p>
        </w:tc>
      </w:tr>
      <w:tr w:rsidR="001E090A" w:rsidRPr="00E94956" w14:paraId="1E47860F" w14:textId="77777777" w:rsidTr="006B49E6">
        <w:trPr>
          <w:trHeight w:val="432"/>
        </w:trPr>
        <w:tc>
          <w:tcPr>
            <w:tcW w:w="1762" w:type="dxa"/>
            <w:vAlign w:val="center"/>
          </w:tcPr>
          <w:p w14:paraId="321C4AAB" w14:textId="03352C53" w:rsidR="001E090A" w:rsidRPr="00E94956" w:rsidRDefault="00921912" w:rsidP="006B49E6">
            <w:pPr>
              <w:rPr>
                <w:rFonts w:ascii="Arial" w:hAnsi="Arial" w:cs="Arial"/>
                <w:b/>
                <w:sz w:val="20"/>
                <w:szCs w:val="20"/>
              </w:rPr>
            </w:pPr>
            <w:r>
              <w:rPr>
                <w:rFonts w:ascii="Arial" w:hAnsi="Arial" w:cs="Arial"/>
                <w:b/>
                <w:sz w:val="20"/>
                <w:szCs w:val="20"/>
              </w:rPr>
              <w:t>Q</w:t>
            </w:r>
          </w:p>
        </w:tc>
        <w:tc>
          <w:tcPr>
            <w:tcW w:w="7731" w:type="dxa"/>
            <w:vAlign w:val="center"/>
          </w:tcPr>
          <w:p w14:paraId="02695752" w14:textId="6DD05833" w:rsidR="001E090A" w:rsidRDefault="001E090A" w:rsidP="006B49E6">
            <w:pPr>
              <w:rPr>
                <w:rFonts w:ascii="Arial" w:hAnsi="Arial" w:cs="Arial"/>
                <w:sz w:val="20"/>
                <w:szCs w:val="20"/>
              </w:rPr>
            </w:pPr>
            <w:r>
              <w:rPr>
                <w:rFonts w:ascii="Arial" w:hAnsi="Arial" w:cs="Arial"/>
                <w:sz w:val="20"/>
                <w:szCs w:val="20"/>
              </w:rPr>
              <w:t>To setup faster, next day or international payments on Barclays.net and to download daily bank statements if required.</w:t>
            </w:r>
          </w:p>
        </w:tc>
      </w:tr>
    </w:tbl>
    <w:p w14:paraId="11C2B2B5" w14:textId="754E8060" w:rsidR="000B2C00" w:rsidRPr="009B76B4" w:rsidRDefault="000B2C00" w:rsidP="008157B2">
      <w:pPr>
        <w:jc w:val="both"/>
        <w:rPr>
          <w:rFonts w:ascii="Arial" w:hAnsi="Arial" w:cs="Arial"/>
          <w:sz w:val="20"/>
          <w:highlight w:val="yellow"/>
        </w:rPr>
      </w:pPr>
    </w:p>
    <w:p w14:paraId="2396E390" w14:textId="77777777" w:rsidR="0061394C" w:rsidRDefault="0061394C" w:rsidP="00AD1047">
      <w:pPr>
        <w:jc w:val="both"/>
        <w:rPr>
          <w:rFonts w:ascii="Arial" w:hAnsi="Arial" w:cs="Arial"/>
          <w:bCs/>
          <w:sz w:val="20"/>
          <w:szCs w:val="20"/>
        </w:rPr>
      </w:pPr>
    </w:p>
    <w:p w14:paraId="154ED8CF" w14:textId="591F5F46" w:rsidR="00AD1047" w:rsidRPr="0061394C" w:rsidRDefault="00AD1047" w:rsidP="00AD1047">
      <w:pPr>
        <w:jc w:val="both"/>
        <w:rPr>
          <w:rFonts w:ascii="Arial" w:hAnsi="Arial" w:cs="Arial"/>
          <w:bCs/>
          <w:sz w:val="20"/>
          <w:szCs w:val="20"/>
        </w:rPr>
      </w:pPr>
      <w:r w:rsidRPr="00E94956">
        <w:rPr>
          <w:rFonts w:ascii="Arial" w:hAnsi="Arial" w:cs="Arial"/>
          <w:b/>
          <w:sz w:val="20"/>
          <w:szCs w:val="20"/>
          <w:u w:val="single"/>
        </w:rPr>
        <w:lastRenderedPageBreak/>
        <w:t>Cross-Finance Team Responsibilities:</w:t>
      </w:r>
    </w:p>
    <w:p w14:paraId="0C1C7AAC" w14:textId="77777777" w:rsidR="00FA308B" w:rsidRPr="00E94956" w:rsidRDefault="00FA308B" w:rsidP="00FA308B">
      <w:pPr>
        <w:jc w:val="both"/>
        <w:rPr>
          <w:rFonts w:ascii="Arial" w:hAnsi="Arial" w:cs="Arial"/>
          <w:sz w:val="20"/>
          <w:szCs w:val="20"/>
        </w:rPr>
      </w:pPr>
    </w:p>
    <w:tbl>
      <w:tblPr>
        <w:tblStyle w:val="TableGrid"/>
        <w:tblW w:w="9498" w:type="dxa"/>
        <w:tblInd w:w="-5" w:type="dxa"/>
        <w:tblLook w:val="04A0" w:firstRow="1" w:lastRow="0" w:firstColumn="1" w:lastColumn="0" w:noHBand="0" w:noVBand="1"/>
      </w:tblPr>
      <w:tblGrid>
        <w:gridCol w:w="1843"/>
        <w:gridCol w:w="7655"/>
      </w:tblGrid>
      <w:tr w:rsidR="00FA308B" w:rsidRPr="00E94956" w14:paraId="274DD4D5" w14:textId="77777777" w:rsidTr="006B49E6">
        <w:trPr>
          <w:trHeight w:val="690"/>
        </w:trPr>
        <w:tc>
          <w:tcPr>
            <w:tcW w:w="1843" w:type="dxa"/>
            <w:vAlign w:val="center"/>
          </w:tcPr>
          <w:p w14:paraId="37ADE2BD" w14:textId="3F0F089F" w:rsidR="00FA308B" w:rsidRPr="00E94956" w:rsidRDefault="00FA308B" w:rsidP="006B49E6">
            <w:pPr>
              <w:rPr>
                <w:rFonts w:ascii="Arial" w:hAnsi="Arial" w:cs="Arial"/>
                <w:b/>
                <w:sz w:val="20"/>
                <w:szCs w:val="20"/>
              </w:rPr>
            </w:pPr>
            <w:r w:rsidRPr="00E94956">
              <w:rPr>
                <w:rFonts w:ascii="Arial" w:hAnsi="Arial" w:cs="Arial"/>
                <w:b/>
                <w:sz w:val="20"/>
                <w:szCs w:val="20"/>
              </w:rPr>
              <w:t>1</w:t>
            </w:r>
          </w:p>
        </w:tc>
        <w:tc>
          <w:tcPr>
            <w:tcW w:w="7655" w:type="dxa"/>
            <w:vAlign w:val="center"/>
          </w:tcPr>
          <w:p w14:paraId="478DD5BF" w14:textId="3CD954B5" w:rsidR="00FA308B" w:rsidRPr="006B49E6" w:rsidRDefault="00FA308B" w:rsidP="006B49E6">
            <w:pPr>
              <w:ind w:right="-6"/>
              <w:rPr>
                <w:rFonts w:ascii="Arial" w:hAnsi="Arial" w:cs="Arial"/>
                <w:sz w:val="20"/>
                <w:szCs w:val="22"/>
              </w:rPr>
            </w:pPr>
            <w:r w:rsidRPr="00E94956">
              <w:rPr>
                <w:rFonts w:ascii="Arial" w:hAnsi="Arial" w:cs="Arial"/>
                <w:sz w:val="20"/>
                <w:szCs w:val="22"/>
              </w:rPr>
              <w:t>To cover for the absence of other Finance</w:t>
            </w:r>
            <w:r w:rsidR="001E090A">
              <w:rPr>
                <w:rFonts w:ascii="Arial" w:hAnsi="Arial" w:cs="Arial"/>
                <w:sz w:val="20"/>
                <w:szCs w:val="22"/>
              </w:rPr>
              <w:t xml:space="preserve"> and Student Travel &amp; Support</w:t>
            </w:r>
            <w:r w:rsidR="004650EA">
              <w:rPr>
                <w:rFonts w:ascii="Arial" w:hAnsi="Arial" w:cs="Arial"/>
                <w:sz w:val="20"/>
                <w:szCs w:val="22"/>
              </w:rPr>
              <w:t xml:space="preserve"> </w:t>
            </w:r>
            <w:r w:rsidRPr="00E94956">
              <w:rPr>
                <w:rFonts w:ascii="Arial" w:hAnsi="Arial" w:cs="Arial"/>
                <w:sz w:val="20"/>
                <w:szCs w:val="22"/>
              </w:rPr>
              <w:t>staff as required.</w:t>
            </w:r>
          </w:p>
        </w:tc>
      </w:tr>
      <w:tr w:rsidR="00FA308B" w:rsidRPr="00E94956" w14:paraId="0BA12D55" w14:textId="77777777" w:rsidTr="006B49E6">
        <w:trPr>
          <w:trHeight w:val="690"/>
        </w:trPr>
        <w:tc>
          <w:tcPr>
            <w:tcW w:w="1843" w:type="dxa"/>
            <w:vAlign w:val="center"/>
          </w:tcPr>
          <w:p w14:paraId="1B89EE4A" w14:textId="3ECA7F46" w:rsidR="00FA308B" w:rsidRPr="00E94956" w:rsidRDefault="00FA308B" w:rsidP="006B49E6">
            <w:pPr>
              <w:rPr>
                <w:rFonts w:ascii="Arial" w:hAnsi="Arial" w:cs="Arial"/>
                <w:b/>
                <w:sz w:val="20"/>
                <w:szCs w:val="20"/>
              </w:rPr>
            </w:pPr>
            <w:r w:rsidRPr="00E94956">
              <w:rPr>
                <w:rFonts w:ascii="Arial" w:hAnsi="Arial" w:cs="Arial"/>
                <w:b/>
                <w:sz w:val="20"/>
                <w:szCs w:val="20"/>
              </w:rPr>
              <w:t>2</w:t>
            </w:r>
          </w:p>
        </w:tc>
        <w:tc>
          <w:tcPr>
            <w:tcW w:w="7655" w:type="dxa"/>
            <w:vAlign w:val="center"/>
          </w:tcPr>
          <w:p w14:paraId="15874036" w14:textId="77777777" w:rsidR="00FA308B" w:rsidRPr="00E94956" w:rsidRDefault="00FA308B" w:rsidP="006B49E6">
            <w:pPr>
              <w:ind w:right="-8"/>
              <w:rPr>
                <w:rFonts w:ascii="Arial" w:hAnsi="Arial" w:cs="Arial"/>
                <w:sz w:val="20"/>
                <w:szCs w:val="22"/>
              </w:rPr>
            </w:pPr>
            <w:r w:rsidRPr="00E94956">
              <w:rPr>
                <w:rFonts w:ascii="Arial" w:hAnsi="Arial" w:cs="Arial"/>
                <w:sz w:val="20"/>
                <w:szCs w:val="22"/>
              </w:rPr>
              <w:t>Occasional evening work at open evening and enrolment times to assist with applications and enrolment processes.</w:t>
            </w:r>
          </w:p>
          <w:p w14:paraId="00B71B5B" w14:textId="77777777" w:rsidR="00FA308B" w:rsidRPr="00E94956" w:rsidRDefault="00FA308B" w:rsidP="006B49E6">
            <w:pPr>
              <w:rPr>
                <w:rFonts w:ascii="Arial" w:hAnsi="Arial" w:cs="Arial"/>
                <w:sz w:val="20"/>
                <w:szCs w:val="20"/>
              </w:rPr>
            </w:pPr>
          </w:p>
        </w:tc>
      </w:tr>
      <w:tr w:rsidR="00FA308B" w:rsidRPr="00E94956" w14:paraId="202ACB2E" w14:textId="77777777" w:rsidTr="006B49E6">
        <w:trPr>
          <w:trHeight w:val="690"/>
        </w:trPr>
        <w:tc>
          <w:tcPr>
            <w:tcW w:w="1843" w:type="dxa"/>
            <w:vAlign w:val="center"/>
          </w:tcPr>
          <w:p w14:paraId="6AE33A92" w14:textId="79816D27" w:rsidR="00FA308B" w:rsidRPr="00E94956" w:rsidRDefault="00FA308B" w:rsidP="006B49E6">
            <w:pPr>
              <w:rPr>
                <w:rFonts w:ascii="Arial" w:hAnsi="Arial" w:cs="Arial"/>
                <w:b/>
                <w:sz w:val="20"/>
                <w:szCs w:val="20"/>
              </w:rPr>
            </w:pPr>
            <w:r w:rsidRPr="00E94956">
              <w:rPr>
                <w:rFonts w:ascii="Arial" w:hAnsi="Arial" w:cs="Arial"/>
                <w:b/>
                <w:sz w:val="20"/>
                <w:szCs w:val="20"/>
              </w:rPr>
              <w:t>3</w:t>
            </w:r>
          </w:p>
        </w:tc>
        <w:tc>
          <w:tcPr>
            <w:tcW w:w="7655" w:type="dxa"/>
            <w:vAlign w:val="center"/>
          </w:tcPr>
          <w:p w14:paraId="132F7F14" w14:textId="7545715E" w:rsidR="00FA308B" w:rsidRPr="006B49E6" w:rsidRDefault="00FA308B" w:rsidP="006B49E6">
            <w:pPr>
              <w:ind w:right="-8"/>
              <w:rPr>
                <w:rFonts w:ascii="Arial" w:hAnsi="Arial" w:cs="Arial"/>
                <w:sz w:val="20"/>
              </w:rPr>
            </w:pPr>
            <w:r w:rsidRPr="00E94956">
              <w:rPr>
                <w:rFonts w:ascii="Arial" w:hAnsi="Arial" w:cs="Arial"/>
                <w:sz w:val="20"/>
              </w:rPr>
              <w:t>To answer queries from budget holders regarding their budgets and to interrogate financial records as necessary.</w:t>
            </w:r>
          </w:p>
        </w:tc>
      </w:tr>
      <w:tr w:rsidR="00FA308B" w:rsidRPr="00E94956" w14:paraId="5F75A1C9" w14:textId="77777777" w:rsidTr="006B49E6">
        <w:trPr>
          <w:trHeight w:val="690"/>
        </w:trPr>
        <w:tc>
          <w:tcPr>
            <w:tcW w:w="1843" w:type="dxa"/>
            <w:vAlign w:val="center"/>
          </w:tcPr>
          <w:p w14:paraId="24C15DEF" w14:textId="77777777" w:rsidR="00FA308B" w:rsidRPr="00E94956" w:rsidRDefault="00FA308B" w:rsidP="006B49E6">
            <w:pPr>
              <w:rPr>
                <w:rFonts w:ascii="Arial" w:hAnsi="Arial" w:cs="Arial"/>
                <w:b/>
                <w:sz w:val="20"/>
                <w:szCs w:val="20"/>
              </w:rPr>
            </w:pPr>
            <w:r w:rsidRPr="00E94956">
              <w:rPr>
                <w:rFonts w:ascii="Arial" w:hAnsi="Arial" w:cs="Arial"/>
                <w:b/>
                <w:sz w:val="20"/>
                <w:szCs w:val="20"/>
              </w:rPr>
              <w:t>4</w:t>
            </w:r>
          </w:p>
        </w:tc>
        <w:tc>
          <w:tcPr>
            <w:tcW w:w="7655" w:type="dxa"/>
            <w:vAlign w:val="center"/>
          </w:tcPr>
          <w:p w14:paraId="3091ABB9" w14:textId="041B1B43" w:rsidR="00FA308B" w:rsidRPr="006B49E6" w:rsidRDefault="00FA308B" w:rsidP="006B49E6">
            <w:pPr>
              <w:ind w:right="-8"/>
              <w:rPr>
                <w:rFonts w:ascii="Arial" w:hAnsi="Arial" w:cs="Arial"/>
                <w:sz w:val="20"/>
              </w:rPr>
            </w:pPr>
            <w:r w:rsidRPr="00E94956">
              <w:rPr>
                <w:rFonts w:ascii="Arial" w:hAnsi="Arial" w:cs="Arial"/>
                <w:sz w:val="20"/>
              </w:rPr>
              <w:t>To monitor the finance email to ensure matters relevant to job role are dealt with promptly.</w:t>
            </w:r>
          </w:p>
        </w:tc>
      </w:tr>
      <w:tr w:rsidR="001E090A" w:rsidRPr="00E94956" w14:paraId="0EE74715" w14:textId="77777777" w:rsidTr="006B49E6">
        <w:trPr>
          <w:trHeight w:val="690"/>
        </w:trPr>
        <w:tc>
          <w:tcPr>
            <w:tcW w:w="1843" w:type="dxa"/>
            <w:vAlign w:val="center"/>
          </w:tcPr>
          <w:p w14:paraId="7F65C667" w14:textId="387CD08D" w:rsidR="001E090A" w:rsidRPr="00E94956" w:rsidRDefault="001E090A" w:rsidP="006B49E6">
            <w:pPr>
              <w:rPr>
                <w:rFonts w:ascii="Arial" w:hAnsi="Arial" w:cs="Arial"/>
                <w:b/>
                <w:sz w:val="20"/>
                <w:szCs w:val="20"/>
              </w:rPr>
            </w:pPr>
            <w:r>
              <w:rPr>
                <w:rFonts w:ascii="Arial" w:hAnsi="Arial" w:cs="Arial"/>
                <w:b/>
                <w:sz w:val="20"/>
                <w:szCs w:val="20"/>
              </w:rPr>
              <w:t>5</w:t>
            </w:r>
          </w:p>
        </w:tc>
        <w:tc>
          <w:tcPr>
            <w:tcW w:w="7655" w:type="dxa"/>
            <w:vAlign w:val="center"/>
          </w:tcPr>
          <w:p w14:paraId="7E794F61" w14:textId="6FCD77E0" w:rsidR="001E090A" w:rsidRPr="00E94956" w:rsidRDefault="001E090A" w:rsidP="006B49E6">
            <w:pPr>
              <w:ind w:right="-6"/>
              <w:rPr>
                <w:rFonts w:ascii="Arial" w:hAnsi="Arial" w:cs="Arial"/>
                <w:sz w:val="20"/>
                <w:szCs w:val="22"/>
              </w:rPr>
            </w:pPr>
            <w:r>
              <w:rPr>
                <w:rFonts w:ascii="Arial" w:hAnsi="Arial" w:cs="Arial"/>
                <w:sz w:val="20"/>
                <w:szCs w:val="22"/>
              </w:rPr>
              <w:t>To deal with departmental incoming and outgoing post on a rota basis.</w:t>
            </w:r>
          </w:p>
        </w:tc>
      </w:tr>
      <w:tr w:rsidR="00FA308B" w:rsidRPr="00E94956" w14:paraId="2AC719D6" w14:textId="77777777" w:rsidTr="006B49E6">
        <w:trPr>
          <w:trHeight w:val="690"/>
        </w:trPr>
        <w:tc>
          <w:tcPr>
            <w:tcW w:w="1843" w:type="dxa"/>
            <w:vAlign w:val="center"/>
          </w:tcPr>
          <w:p w14:paraId="3ECC8418" w14:textId="2DDA5D49" w:rsidR="00FA308B" w:rsidRPr="00E94956" w:rsidRDefault="001E090A" w:rsidP="006B49E6">
            <w:pPr>
              <w:rPr>
                <w:rFonts w:ascii="Arial" w:hAnsi="Arial" w:cs="Arial"/>
                <w:b/>
                <w:sz w:val="20"/>
                <w:szCs w:val="20"/>
              </w:rPr>
            </w:pPr>
            <w:r>
              <w:rPr>
                <w:rFonts w:ascii="Arial" w:hAnsi="Arial" w:cs="Arial"/>
                <w:b/>
                <w:sz w:val="20"/>
                <w:szCs w:val="20"/>
              </w:rPr>
              <w:t>6</w:t>
            </w:r>
          </w:p>
        </w:tc>
        <w:tc>
          <w:tcPr>
            <w:tcW w:w="7655" w:type="dxa"/>
            <w:vAlign w:val="center"/>
          </w:tcPr>
          <w:p w14:paraId="46F47206" w14:textId="77777777" w:rsidR="00FA308B" w:rsidRPr="00E94956" w:rsidRDefault="00FA308B" w:rsidP="006B49E6">
            <w:pPr>
              <w:ind w:right="-6"/>
              <w:rPr>
                <w:rFonts w:ascii="Arial" w:hAnsi="Arial" w:cs="Arial"/>
                <w:sz w:val="20"/>
                <w:szCs w:val="22"/>
              </w:rPr>
            </w:pPr>
            <w:r w:rsidRPr="00E94956">
              <w:rPr>
                <w:rFonts w:ascii="Arial" w:hAnsi="Arial" w:cs="Arial"/>
                <w:sz w:val="20"/>
                <w:szCs w:val="22"/>
              </w:rPr>
              <w:t xml:space="preserve">To assist students and staff with any </w:t>
            </w:r>
            <w:proofErr w:type="spellStart"/>
            <w:r w:rsidRPr="00E94956">
              <w:rPr>
                <w:rFonts w:ascii="Arial" w:hAnsi="Arial" w:cs="Arial"/>
                <w:sz w:val="20"/>
                <w:szCs w:val="22"/>
              </w:rPr>
              <w:t>WisePay</w:t>
            </w:r>
            <w:proofErr w:type="spellEnd"/>
            <w:r w:rsidRPr="00E94956">
              <w:rPr>
                <w:rFonts w:ascii="Arial" w:hAnsi="Arial" w:cs="Arial"/>
                <w:sz w:val="20"/>
                <w:szCs w:val="22"/>
              </w:rPr>
              <w:t xml:space="preserve"> queries, including setting up new accounts.</w:t>
            </w:r>
          </w:p>
        </w:tc>
      </w:tr>
      <w:tr w:rsidR="001E090A" w:rsidRPr="00E94956" w14:paraId="25097BF0" w14:textId="77777777" w:rsidTr="006B49E6">
        <w:trPr>
          <w:trHeight w:val="690"/>
        </w:trPr>
        <w:tc>
          <w:tcPr>
            <w:tcW w:w="1843" w:type="dxa"/>
            <w:vAlign w:val="center"/>
          </w:tcPr>
          <w:p w14:paraId="29DD75FC" w14:textId="2D39753D" w:rsidR="001E090A" w:rsidRDefault="001E090A" w:rsidP="006B49E6">
            <w:pPr>
              <w:rPr>
                <w:rFonts w:ascii="Arial" w:hAnsi="Arial" w:cs="Arial"/>
                <w:b/>
                <w:sz w:val="20"/>
                <w:szCs w:val="20"/>
              </w:rPr>
            </w:pPr>
            <w:r>
              <w:rPr>
                <w:rFonts w:ascii="Arial" w:hAnsi="Arial" w:cs="Arial"/>
                <w:b/>
                <w:sz w:val="20"/>
                <w:szCs w:val="20"/>
              </w:rPr>
              <w:t>7</w:t>
            </w:r>
          </w:p>
        </w:tc>
        <w:tc>
          <w:tcPr>
            <w:tcW w:w="7655" w:type="dxa"/>
            <w:vAlign w:val="center"/>
          </w:tcPr>
          <w:p w14:paraId="30040390" w14:textId="73D4AC41" w:rsidR="001E090A" w:rsidRPr="00E94956" w:rsidRDefault="001E090A" w:rsidP="006B49E6">
            <w:pPr>
              <w:ind w:right="-6"/>
              <w:rPr>
                <w:rFonts w:ascii="Arial" w:hAnsi="Arial" w:cs="Arial"/>
                <w:sz w:val="20"/>
                <w:szCs w:val="22"/>
              </w:rPr>
            </w:pPr>
            <w:r>
              <w:rPr>
                <w:rFonts w:ascii="Arial" w:hAnsi="Arial" w:cs="Arial"/>
                <w:sz w:val="20"/>
                <w:szCs w:val="22"/>
              </w:rPr>
              <w:t>To liaise with Internal and External Auditors.</w:t>
            </w:r>
          </w:p>
        </w:tc>
      </w:tr>
      <w:tr w:rsidR="00FA308B" w:rsidRPr="00E94956" w14:paraId="523FE813" w14:textId="77777777" w:rsidTr="006B49E6">
        <w:trPr>
          <w:trHeight w:val="690"/>
        </w:trPr>
        <w:tc>
          <w:tcPr>
            <w:tcW w:w="1843" w:type="dxa"/>
            <w:vAlign w:val="center"/>
          </w:tcPr>
          <w:p w14:paraId="3336EF6C" w14:textId="6CE5E40F" w:rsidR="00FA308B" w:rsidRPr="00E94956" w:rsidRDefault="001E090A" w:rsidP="006B49E6">
            <w:pPr>
              <w:rPr>
                <w:rFonts w:ascii="Arial" w:hAnsi="Arial" w:cs="Arial"/>
                <w:b/>
                <w:sz w:val="20"/>
                <w:szCs w:val="20"/>
              </w:rPr>
            </w:pPr>
            <w:r>
              <w:rPr>
                <w:rFonts w:ascii="Arial" w:hAnsi="Arial" w:cs="Arial"/>
                <w:b/>
                <w:sz w:val="20"/>
                <w:szCs w:val="20"/>
              </w:rPr>
              <w:t>8</w:t>
            </w:r>
          </w:p>
        </w:tc>
        <w:tc>
          <w:tcPr>
            <w:tcW w:w="7655" w:type="dxa"/>
            <w:vAlign w:val="center"/>
          </w:tcPr>
          <w:p w14:paraId="5D8BE36A" w14:textId="77777777" w:rsidR="00FA308B" w:rsidRPr="00E94956" w:rsidRDefault="00FA308B" w:rsidP="006B49E6">
            <w:pPr>
              <w:ind w:right="-6"/>
              <w:rPr>
                <w:rFonts w:ascii="Arial" w:hAnsi="Arial" w:cs="Arial"/>
                <w:sz w:val="20"/>
                <w:szCs w:val="22"/>
              </w:rPr>
            </w:pPr>
            <w:r w:rsidRPr="00E94956">
              <w:rPr>
                <w:rFonts w:ascii="Arial" w:hAnsi="Arial" w:cs="Arial"/>
                <w:sz w:val="20"/>
                <w:szCs w:val="22"/>
              </w:rPr>
              <w:t>To store, file and archive paper and electronic records in accordance with financial procedures and audit guidelines.</w:t>
            </w:r>
          </w:p>
          <w:p w14:paraId="5AA049E6" w14:textId="77777777" w:rsidR="00FA308B" w:rsidRPr="00E94956" w:rsidRDefault="00FA308B" w:rsidP="006B49E6">
            <w:pPr>
              <w:rPr>
                <w:rFonts w:ascii="Arial" w:hAnsi="Arial" w:cs="Arial"/>
                <w:sz w:val="20"/>
                <w:szCs w:val="20"/>
              </w:rPr>
            </w:pPr>
          </w:p>
        </w:tc>
      </w:tr>
      <w:tr w:rsidR="00FA308B" w:rsidRPr="00E94956" w14:paraId="091E651D" w14:textId="77777777" w:rsidTr="006B49E6">
        <w:trPr>
          <w:trHeight w:val="690"/>
        </w:trPr>
        <w:tc>
          <w:tcPr>
            <w:tcW w:w="1843" w:type="dxa"/>
            <w:vAlign w:val="center"/>
          </w:tcPr>
          <w:p w14:paraId="78B713D7" w14:textId="078D6EA0" w:rsidR="00FA308B" w:rsidRPr="00E94956" w:rsidRDefault="001E090A" w:rsidP="006B49E6">
            <w:pPr>
              <w:rPr>
                <w:rFonts w:ascii="Arial" w:hAnsi="Arial" w:cs="Arial"/>
                <w:b/>
                <w:sz w:val="20"/>
                <w:szCs w:val="20"/>
              </w:rPr>
            </w:pPr>
            <w:r>
              <w:rPr>
                <w:rFonts w:ascii="Arial" w:hAnsi="Arial" w:cs="Arial"/>
                <w:b/>
                <w:sz w:val="20"/>
                <w:szCs w:val="20"/>
              </w:rPr>
              <w:t>9</w:t>
            </w:r>
          </w:p>
        </w:tc>
        <w:tc>
          <w:tcPr>
            <w:tcW w:w="7655" w:type="dxa"/>
            <w:vAlign w:val="center"/>
          </w:tcPr>
          <w:p w14:paraId="22811160" w14:textId="77777777" w:rsidR="00FA308B" w:rsidRPr="00E94956" w:rsidRDefault="00FA308B" w:rsidP="006B49E6">
            <w:pPr>
              <w:ind w:right="-8"/>
              <w:rPr>
                <w:rFonts w:ascii="Arial" w:hAnsi="Arial" w:cs="Arial"/>
                <w:sz w:val="20"/>
                <w:szCs w:val="22"/>
              </w:rPr>
            </w:pPr>
            <w:r w:rsidRPr="00E94956">
              <w:rPr>
                <w:rFonts w:ascii="Arial" w:hAnsi="Arial" w:cs="Arial"/>
                <w:sz w:val="20"/>
                <w:szCs w:val="22"/>
              </w:rPr>
              <w:t>To carry out such other duties within the College as are assigned by the Finance Manager and are commensurate with the grade of the post.</w:t>
            </w:r>
          </w:p>
          <w:p w14:paraId="4C844380" w14:textId="77777777" w:rsidR="00FA308B" w:rsidRPr="00E94956" w:rsidRDefault="00FA308B" w:rsidP="006B49E6">
            <w:pPr>
              <w:ind w:right="-6"/>
              <w:rPr>
                <w:rFonts w:ascii="Arial" w:hAnsi="Arial" w:cs="Arial"/>
                <w:sz w:val="20"/>
                <w:szCs w:val="22"/>
              </w:rPr>
            </w:pPr>
          </w:p>
        </w:tc>
      </w:tr>
    </w:tbl>
    <w:p w14:paraId="6E19B451" w14:textId="77777777" w:rsidR="00FA308B" w:rsidRPr="00E94956" w:rsidRDefault="00FA308B" w:rsidP="00FA308B">
      <w:pPr>
        <w:jc w:val="both"/>
        <w:rPr>
          <w:rFonts w:ascii="Arial" w:hAnsi="Arial" w:cs="Arial"/>
          <w:sz w:val="20"/>
          <w:szCs w:val="20"/>
        </w:rPr>
      </w:pPr>
    </w:p>
    <w:p w14:paraId="5F410BB9" w14:textId="77777777" w:rsidR="001251B5" w:rsidRPr="00E94956" w:rsidRDefault="001251B5" w:rsidP="001251B5">
      <w:pPr>
        <w:ind w:right="-8"/>
        <w:jc w:val="both"/>
        <w:rPr>
          <w:rFonts w:ascii="Arial" w:hAnsi="Arial" w:cs="Arial"/>
          <w:sz w:val="20"/>
          <w:szCs w:val="20"/>
        </w:rPr>
      </w:pPr>
    </w:p>
    <w:p w14:paraId="5D6B980A" w14:textId="77777777" w:rsidR="001251B5" w:rsidRPr="00E94956" w:rsidRDefault="001251B5" w:rsidP="001251B5">
      <w:pPr>
        <w:jc w:val="both"/>
        <w:rPr>
          <w:rFonts w:ascii="Arial" w:hAnsi="Arial" w:cs="Arial"/>
          <w:b/>
          <w:sz w:val="20"/>
          <w:szCs w:val="20"/>
          <w:u w:val="single"/>
        </w:rPr>
      </w:pPr>
      <w:r w:rsidRPr="00E94956">
        <w:rPr>
          <w:rFonts w:ascii="Arial" w:hAnsi="Arial" w:cs="Arial"/>
          <w:b/>
          <w:sz w:val="20"/>
          <w:szCs w:val="20"/>
          <w:u w:val="single"/>
        </w:rPr>
        <w:t>Cross-College Responsibilities and Accountabilities:</w:t>
      </w:r>
    </w:p>
    <w:p w14:paraId="23A33339" w14:textId="77777777" w:rsidR="00FA308B" w:rsidRPr="00E94956" w:rsidRDefault="00FA308B" w:rsidP="00FA308B">
      <w:pPr>
        <w:jc w:val="both"/>
        <w:rPr>
          <w:rFonts w:ascii="Arial" w:hAnsi="Arial" w:cs="Arial"/>
          <w:sz w:val="20"/>
          <w:szCs w:val="20"/>
        </w:rPr>
      </w:pPr>
    </w:p>
    <w:tbl>
      <w:tblPr>
        <w:tblStyle w:val="TableGrid"/>
        <w:tblW w:w="9498" w:type="dxa"/>
        <w:tblInd w:w="-5" w:type="dxa"/>
        <w:tblLook w:val="04A0" w:firstRow="1" w:lastRow="0" w:firstColumn="1" w:lastColumn="0" w:noHBand="0" w:noVBand="1"/>
      </w:tblPr>
      <w:tblGrid>
        <w:gridCol w:w="1843"/>
        <w:gridCol w:w="7655"/>
      </w:tblGrid>
      <w:tr w:rsidR="00FA308B" w:rsidRPr="00E94956" w14:paraId="114EA234" w14:textId="77777777" w:rsidTr="006B49E6">
        <w:trPr>
          <w:trHeight w:val="690"/>
        </w:trPr>
        <w:tc>
          <w:tcPr>
            <w:tcW w:w="1843" w:type="dxa"/>
            <w:vAlign w:val="center"/>
          </w:tcPr>
          <w:p w14:paraId="1DDADB06" w14:textId="34B0F438" w:rsidR="00FA308B" w:rsidRPr="00E94956" w:rsidRDefault="00FA308B" w:rsidP="006B49E6">
            <w:pPr>
              <w:rPr>
                <w:rFonts w:ascii="Arial" w:hAnsi="Arial" w:cs="Arial"/>
                <w:b/>
                <w:sz w:val="20"/>
                <w:szCs w:val="20"/>
              </w:rPr>
            </w:pPr>
            <w:r w:rsidRPr="00E94956">
              <w:rPr>
                <w:rFonts w:ascii="Arial" w:hAnsi="Arial" w:cs="Arial"/>
                <w:b/>
                <w:sz w:val="20"/>
                <w:szCs w:val="20"/>
              </w:rPr>
              <w:t>1</w:t>
            </w:r>
          </w:p>
        </w:tc>
        <w:tc>
          <w:tcPr>
            <w:tcW w:w="7655" w:type="dxa"/>
            <w:vAlign w:val="center"/>
          </w:tcPr>
          <w:p w14:paraId="3111C210" w14:textId="1EF19369" w:rsidR="00FA308B" w:rsidRPr="00E94956" w:rsidRDefault="00FA308B" w:rsidP="006B49E6">
            <w:pPr>
              <w:rPr>
                <w:rFonts w:ascii="Arial" w:hAnsi="Arial" w:cs="Arial"/>
                <w:sz w:val="20"/>
                <w:szCs w:val="20"/>
              </w:rPr>
            </w:pPr>
            <w:r w:rsidRPr="00E94956">
              <w:rPr>
                <w:rFonts w:ascii="Arial" w:hAnsi="Arial" w:cs="Arial"/>
                <w:sz w:val="20"/>
                <w:szCs w:val="20"/>
              </w:rPr>
              <w:t xml:space="preserve">Participate in Performance Management and professional development activities as required. </w:t>
            </w:r>
          </w:p>
        </w:tc>
      </w:tr>
      <w:tr w:rsidR="00FA308B" w:rsidRPr="00E94956" w14:paraId="45118AD7" w14:textId="77777777" w:rsidTr="006B49E6">
        <w:trPr>
          <w:trHeight w:val="690"/>
        </w:trPr>
        <w:tc>
          <w:tcPr>
            <w:tcW w:w="1843" w:type="dxa"/>
            <w:vAlign w:val="center"/>
          </w:tcPr>
          <w:p w14:paraId="7E362437" w14:textId="0395D05B" w:rsidR="00FA308B" w:rsidRPr="00E94956" w:rsidRDefault="00FA308B" w:rsidP="006B49E6">
            <w:pPr>
              <w:rPr>
                <w:rFonts w:ascii="Arial" w:hAnsi="Arial" w:cs="Arial"/>
                <w:b/>
                <w:sz w:val="20"/>
                <w:szCs w:val="20"/>
              </w:rPr>
            </w:pPr>
            <w:r w:rsidRPr="00E94956">
              <w:rPr>
                <w:rFonts w:ascii="Arial" w:hAnsi="Arial" w:cs="Arial"/>
                <w:b/>
                <w:sz w:val="20"/>
                <w:szCs w:val="20"/>
              </w:rPr>
              <w:t>2</w:t>
            </w:r>
          </w:p>
        </w:tc>
        <w:tc>
          <w:tcPr>
            <w:tcW w:w="7655" w:type="dxa"/>
            <w:vAlign w:val="center"/>
          </w:tcPr>
          <w:p w14:paraId="0404BE9F" w14:textId="77777777" w:rsidR="00FA308B" w:rsidRPr="00E94956" w:rsidRDefault="00FA308B" w:rsidP="006B49E6">
            <w:pPr>
              <w:rPr>
                <w:rFonts w:ascii="Arial" w:hAnsi="Arial" w:cs="Arial"/>
                <w:sz w:val="20"/>
                <w:szCs w:val="20"/>
              </w:rPr>
            </w:pPr>
            <w:r w:rsidRPr="00E94956">
              <w:rPr>
                <w:rFonts w:ascii="Arial" w:hAnsi="Arial" w:cs="Arial"/>
                <w:sz w:val="20"/>
                <w:szCs w:val="20"/>
              </w:rPr>
              <w:t>Value and promote diversity and equal opportunities.</w:t>
            </w:r>
          </w:p>
        </w:tc>
      </w:tr>
      <w:tr w:rsidR="00FA308B" w:rsidRPr="00E94956" w14:paraId="3D813CB1" w14:textId="77777777" w:rsidTr="006B49E6">
        <w:trPr>
          <w:trHeight w:val="690"/>
        </w:trPr>
        <w:tc>
          <w:tcPr>
            <w:tcW w:w="1843" w:type="dxa"/>
            <w:vAlign w:val="center"/>
          </w:tcPr>
          <w:p w14:paraId="4E983E44" w14:textId="1D1E6A87" w:rsidR="00FA308B" w:rsidRPr="00E94956" w:rsidRDefault="00FA308B" w:rsidP="006B49E6">
            <w:pPr>
              <w:rPr>
                <w:rFonts w:ascii="Arial" w:hAnsi="Arial" w:cs="Arial"/>
                <w:b/>
                <w:sz w:val="20"/>
                <w:szCs w:val="20"/>
              </w:rPr>
            </w:pPr>
            <w:r w:rsidRPr="00E94956">
              <w:rPr>
                <w:rFonts w:ascii="Arial" w:hAnsi="Arial" w:cs="Arial"/>
                <w:b/>
                <w:sz w:val="20"/>
                <w:szCs w:val="20"/>
              </w:rPr>
              <w:t>3</w:t>
            </w:r>
          </w:p>
        </w:tc>
        <w:tc>
          <w:tcPr>
            <w:tcW w:w="7655" w:type="dxa"/>
            <w:vAlign w:val="center"/>
          </w:tcPr>
          <w:p w14:paraId="41999F4E" w14:textId="77777777" w:rsidR="00FA308B" w:rsidRPr="00E94956" w:rsidRDefault="00FA308B" w:rsidP="006B49E6">
            <w:pPr>
              <w:rPr>
                <w:rFonts w:ascii="Arial" w:hAnsi="Arial" w:cs="Arial"/>
                <w:sz w:val="20"/>
                <w:szCs w:val="20"/>
              </w:rPr>
            </w:pPr>
            <w:r w:rsidRPr="00E94956">
              <w:rPr>
                <w:rFonts w:ascii="Arial" w:hAnsi="Arial" w:cs="Arial"/>
                <w:sz w:val="20"/>
                <w:szCs w:val="20"/>
              </w:rPr>
              <w:t xml:space="preserve">Work within health and safety guidelines and be aware of your responsibilities for health and safety. </w:t>
            </w:r>
          </w:p>
        </w:tc>
      </w:tr>
      <w:tr w:rsidR="00FA308B" w:rsidRPr="00E94956" w14:paraId="1ED85642" w14:textId="77777777" w:rsidTr="006B49E6">
        <w:trPr>
          <w:trHeight w:val="690"/>
        </w:trPr>
        <w:tc>
          <w:tcPr>
            <w:tcW w:w="1843" w:type="dxa"/>
            <w:vAlign w:val="center"/>
          </w:tcPr>
          <w:p w14:paraId="47645E43" w14:textId="32E97E02" w:rsidR="00FA308B" w:rsidRPr="00E94956" w:rsidRDefault="00FA308B" w:rsidP="006B49E6">
            <w:pPr>
              <w:rPr>
                <w:rFonts w:ascii="Arial" w:hAnsi="Arial" w:cs="Arial"/>
                <w:b/>
                <w:sz w:val="20"/>
                <w:szCs w:val="20"/>
              </w:rPr>
            </w:pPr>
            <w:r w:rsidRPr="00E94956">
              <w:rPr>
                <w:rFonts w:ascii="Arial" w:hAnsi="Arial" w:cs="Arial"/>
                <w:b/>
                <w:sz w:val="20"/>
                <w:szCs w:val="20"/>
              </w:rPr>
              <w:t>4</w:t>
            </w:r>
          </w:p>
        </w:tc>
        <w:tc>
          <w:tcPr>
            <w:tcW w:w="7655" w:type="dxa"/>
            <w:vAlign w:val="center"/>
          </w:tcPr>
          <w:p w14:paraId="7080F8DE" w14:textId="77777777" w:rsidR="00FA308B" w:rsidRPr="00E94956" w:rsidRDefault="00FA308B" w:rsidP="006B49E6">
            <w:pPr>
              <w:rPr>
                <w:rFonts w:ascii="Arial" w:hAnsi="Arial" w:cs="Arial"/>
                <w:sz w:val="20"/>
                <w:szCs w:val="20"/>
              </w:rPr>
            </w:pPr>
            <w:r w:rsidRPr="00E94956">
              <w:rPr>
                <w:rFonts w:ascii="Arial" w:hAnsi="Arial" w:cs="Arial"/>
                <w:sz w:val="20"/>
                <w:szCs w:val="20"/>
              </w:rPr>
              <w:t>Fully support and adhere to the College approved strategies, policies and procedures.</w:t>
            </w:r>
          </w:p>
        </w:tc>
      </w:tr>
      <w:tr w:rsidR="00FA308B" w:rsidRPr="00E94956" w14:paraId="04AA340F" w14:textId="77777777" w:rsidTr="006B49E6">
        <w:trPr>
          <w:trHeight w:val="690"/>
        </w:trPr>
        <w:tc>
          <w:tcPr>
            <w:tcW w:w="1843" w:type="dxa"/>
            <w:vAlign w:val="center"/>
          </w:tcPr>
          <w:p w14:paraId="6C71F452" w14:textId="77777777" w:rsidR="00FA308B" w:rsidRPr="00E94956" w:rsidRDefault="00FA308B" w:rsidP="006B49E6">
            <w:pPr>
              <w:rPr>
                <w:rFonts w:ascii="Arial" w:hAnsi="Arial" w:cs="Arial"/>
                <w:b/>
                <w:sz w:val="20"/>
                <w:szCs w:val="20"/>
              </w:rPr>
            </w:pPr>
            <w:r w:rsidRPr="00E94956">
              <w:rPr>
                <w:rFonts w:ascii="Arial" w:hAnsi="Arial" w:cs="Arial"/>
                <w:b/>
                <w:sz w:val="20"/>
                <w:szCs w:val="20"/>
              </w:rPr>
              <w:t>5</w:t>
            </w:r>
          </w:p>
        </w:tc>
        <w:tc>
          <w:tcPr>
            <w:tcW w:w="7655" w:type="dxa"/>
            <w:vAlign w:val="center"/>
          </w:tcPr>
          <w:p w14:paraId="6AB6DF87" w14:textId="77777777" w:rsidR="00FA308B" w:rsidRPr="00E94956" w:rsidRDefault="00FA308B" w:rsidP="006B49E6">
            <w:pPr>
              <w:rPr>
                <w:rFonts w:ascii="Arial" w:hAnsi="Arial" w:cs="Arial"/>
                <w:sz w:val="20"/>
                <w:szCs w:val="20"/>
              </w:rPr>
            </w:pPr>
            <w:r w:rsidRPr="00E94956">
              <w:rPr>
                <w:rFonts w:ascii="Arial" w:hAnsi="Arial" w:cs="Arial"/>
                <w:sz w:val="20"/>
                <w:szCs w:val="20"/>
              </w:rPr>
              <w:t xml:space="preserve">Be responsible for safeguarding and promotion of the welfare of children, young people and vulnerable adults. </w:t>
            </w:r>
          </w:p>
        </w:tc>
      </w:tr>
      <w:tr w:rsidR="00FA308B" w:rsidRPr="00E94956" w14:paraId="6F840F40" w14:textId="77777777" w:rsidTr="006B49E6">
        <w:trPr>
          <w:trHeight w:val="690"/>
        </w:trPr>
        <w:tc>
          <w:tcPr>
            <w:tcW w:w="1843" w:type="dxa"/>
            <w:vAlign w:val="center"/>
          </w:tcPr>
          <w:p w14:paraId="109BDA26" w14:textId="77777777" w:rsidR="00FA308B" w:rsidRPr="00E94956" w:rsidRDefault="00FA308B" w:rsidP="006B49E6">
            <w:pPr>
              <w:rPr>
                <w:rFonts w:ascii="Arial" w:hAnsi="Arial" w:cs="Arial"/>
                <w:b/>
                <w:sz w:val="20"/>
                <w:szCs w:val="20"/>
              </w:rPr>
            </w:pPr>
            <w:r w:rsidRPr="00E94956">
              <w:rPr>
                <w:rFonts w:ascii="Arial" w:hAnsi="Arial" w:cs="Arial"/>
                <w:b/>
                <w:sz w:val="20"/>
                <w:szCs w:val="20"/>
              </w:rPr>
              <w:t>6</w:t>
            </w:r>
          </w:p>
        </w:tc>
        <w:tc>
          <w:tcPr>
            <w:tcW w:w="7655" w:type="dxa"/>
            <w:vAlign w:val="center"/>
          </w:tcPr>
          <w:p w14:paraId="460CAE35" w14:textId="77777777" w:rsidR="00FA308B" w:rsidRPr="00E94956" w:rsidRDefault="00FA308B" w:rsidP="006B49E6">
            <w:pPr>
              <w:rPr>
                <w:rFonts w:ascii="Arial" w:hAnsi="Arial" w:cs="Arial"/>
                <w:sz w:val="20"/>
                <w:szCs w:val="20"/>
              </w:rPr>
            </w:pPr>
            <w:r w:rsidRPr="00E94956">
              <w:rPr>
                <w:rFonts w:ascii="Arial" w:hAnsi="Arial" w:cs="Arial"/>
                <w:sz w:val="20"/>
                <w:szCs w:val="20"/>
              </w:rPr>
              <w:t>Support the College’s quality initiatives, promoting the values of the College and ensuring that outputs meet quality standards</w:t>
            </w:r>
          </w:p>
        </w:tc>
      </w:tr>
      <w:tr w:rsidR="00FA308B" w:rsidRPr="00E94956" w14:paraId="1ABE1744" w14:textId="77777777" w:rsidTr="006B49E6">
        <w:trPr>
          <w:trHeight w:val="690"/>
        </w:trPr>
        <w:tc>
          <w:tcPr>
            <w:tcW w:w="1843" w:type="dxa"/>
            <w:vAlign w:val="center"/>
          </w:tcPr>
          <w:p w14:paraId="384A0EF3" w14:textId="77777777" w:rsidR="00FA308B" w:rsidRPr="00E94956" w:rsidRDefault="00FA308B" w:rsidP="006B49E6">
            <w:pPr>
              <w:rPr>
                <w:rFonts w:ascii="Arial" w:hAnsi="Arial" w:cs="Arial"/>
                <w:b/>
                <w:sz w:val="20"/>
                <w:szCs w:val="20"/>
              </w:rPr>
            </w:pPr>
            <w:r w:rsidRPr="00E94956">
              <w:rPr>
                <w:rFonts w:ascii="Arial" w:hAnsi="Arial" w:cs="Arial"/>
                <w:b/>
                <w:sz w:val="20"/>
                <w:szCs w:val="20"/>
              </w:rPr>
              <w:t>7</w:t>
            </w:r>
          </w:p>
        </w:tc>
        <w:tc>
          <w:tcPr>
            <w:tcW w:w="7655" w:type="dxa"/>
            <w:vAlign w:val="center"/>
          </w:tcPr>
          <w:p w14:paraId="0C2C4E22" w14:textId="77777777" w:rsidR="00FA308B" w:rsidRPr="00E94956" w:rsidRDefault="00FA308B" w:rsidP="006B49E6">
            <w:pPr>
              <w:rPr>
                <w:rFonts w:ascii="Arial" w:hAnsi="Arial" w:cs="Arial"/>
                <w:sz w:val="20"/>
                <w:szCs w:val="20"/>
              </w:rPr>
            </w:pPr>
            <w:r w:rsidRPr="00E94956">
              <w:rPr>
                <w:rFonts w:ascii="Arial" w:hAnsi="Arial" w:cs="Arial"/>
                <w:sz w:val="20"/>
                <w:szCs w:val="20"/>
              </w:rPr>
              <w:t>Provide the best possible service to customers (both internal and external) in line with College standards.</w:t>
            </w:r>
          </w:p>
        </w:tc>
      </w:tr>
    </w:tbl>
    <w:p w14:paraId="098F45ED" w14:textId="77777777" w:rsidR="00FA308B" w:rsidRPr="00E94956" w:rsidRDefault="00FA308B" w:rsidP="00FA308B">
      <w:pPr>
        <w:jc w:val="both"/>
        <w:rPr>
          <w:rFonts w:ascii="Arial" w:hAnsi="Arial" w:cs="Arial"/>
          <w:sz w:val="20"/>
          <w:szCs w:val="20"/>
        </w:rPr>
      </w:pPr>
    </w:p>
    <w:p w14:paraId="7E88FF48" w14:textId="64339DC0" w:rsidR="001251B5" w:rsidRPr="00E94956" w:rsidRDefault="001251B5" w:rsidP="001251B5">
      <w:pPr>
        <w:jc w:val="both"/>
        <w:rPr>
          <w:rFonts w:ascii="Arial" w:hAnsi="Arial" w:cs="Arial"/>
          <w:sz w:val="20"/>
          <w:szCs w:val="20"/>
        </w:rPr>
      </w:pPr>
      <w:r w:rsidRPr="00E94956">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68B676DF" w14:textId="77777777" w:rsidR="001251B5" w:rsidRPr="00E94956" w:rsidRDefault="001251B5" w:rsidP="001251B5">
      <w:pPr>
        <w:rPr>
          <w:rFonts w:ascii="Arial" w:hAnsi="Arial" w:cs="Arial"/>
          <w:sz w:val="20"/>
          <w:szCs w:val="20"/>
        </w:rPr>
      </w:pPr>
    </w:p>
    <w:p w14:paraId="3AFB43D2" w14:textId="77777777" w:rsidR="001E372C" w:rsidRPr="00E94956" w:rsidRDefault="001E372C">
      <w:pPr>
        <w:rPr>
          <w:rFonts w:ascii="Arial" w:hAnsi="Arial" w:cs="Arial"/>
          <w:b/>
          <w:sz w:val="20"/>
          <w:szCs w:val="20"/>
          <w:u w:val="single"/>
        </w:rPr>
      </w:pPr>
      <w:r w:rsidRPr="00E94956">
        <w:rPr>
          <w:rFonts w:ascii="Arial" w:hAnsi="Arial" w:cs="Arial"/>
          <w:b/>
          <w:sz w:val="20"/>
          <w:szCs w:val="20"/>
          <w:u w:val="single"/>
        </w:rPr>
        <w:br w:type="page"/>
      </w:r>
    </w:p>
    <w:p w14:paraId="54659DF6" w14:textId="77777777" w:rsidR="001E078E" w:rsidRPr="00E94956" w:rsidRDefault="000E1E71" w:rsidP="0035161A">
      <w:pPr>
        <w:jc w:val="both"/>
        <w:rPr>
          <w:rFonts w:ascii="Arial" w:hAnsi="Arial" w:cs="Arial"/>
          <w:b/>
          <w:sz w:val="20"/>
          <w:szCs w:val="20"/>
          <w:u w:val="single"/>
        </w:rPr>
      </w:pPr>
      <w:r w:rsidRPr="00E94956">
        <w:rPr>
          <w:rFonts w:ascii="Arial" w:hAnsi="Arial" w:cs="Arial"/>
          <w:b/>
          <w:sz w:val="20"/>
          <w:szCs w:val="20"/>
          <w:u w:val="single"/>
        </w:rPr>
        <w:lastRenderedPageBreak/>
        <w:t>Person Specification</w:t>
      </w:r>
    </w:p>
    <w:p w14:paraId="29EE9484" w14:textId="77777777" w:rsidR="00AD1047" w:rsidRPr="00E94956" w:rsidRDefault="00AD1047" w:rsidP="00AD1047">
      <w:pPr>
        <w:jc w:val="both"/>
        <w:rPr>
          <w:rFonts w:ascii="Arial" w:hAnsi="Arial" w:cs="Arial"/>
          <w:b/>
          <w:sz w:val="20"/>
          <w:szCs w:val="20"/>
          <w:u w:val="single"/>
        </w:rPr>
      </w:pPr>
    </w:p>
    <w:tbl>
      <w:tblPr>
        <w:tblStyle w:val="TableGrid"/>
        <w:tblW w:w="9693" w:type="dxa"/>
        <w:tblLayout w:type="fixed"/>
        <w:tblLook w:val="04A0" w:firstRow="1" w:lastRow="0" w:firstColumn="1" w:lastColumn="0" w:noHBand="0" w:noVBand="1"/>
      </w:tblPr>
      <w:tblGrid>
        <w:gridCol w:w="808"/>
        <w:gridCol w:w="5283"/>
        <w:gridCol w:w="1095"/>
        <w:gridCol w:w="1173"/>
        <w:gridCol w:w="1334"/>
      </w:tblGrid>
      <w:tr w:rsidR="00AD1047" w:rsidRPr="00E94956" w14:paraId="70E68010" w14:textId="77777777" w:rsidTr="00AD1047">
        <w:trPr>
          <w:trHeight w:val="432"/>
        </w:trPr>
        <w:tc>
          <w:tcPr>
            <w:tcW w:w="808" w:type="dxa"/>
          </w:tcPr>
          <w:p w14:paraId="40C4674A" w14:textId="77777777" w:rsidR="00AD1047" w:rsidRPr="00E94956" w:rsidRDefault="00AD1047" w:rsidP="00DB6513">
            <w:pPr>
              <w:rPr>
                <w:rFonts w:ascii="Arial" w:hAnsi="Arial" w:cs="Arial"/>
                <w:b/>
                <w:sz w:val="20"/>
                <w:szCs w:val="20"/>
              </w:rPr>
            </w:pPr>
          </w:p>
        </w:tc>
        <w:tc>
          <w:tcPr>
            <w:tcW w:w="5283" w:type="dxa"/>
            <w:vAlign w:val="center"/>
          </w:tcPr>
          <w:p w14:paraId="49BB6BD5" w14:textId="77777777" w:rsidR="00AD1047" w:rsidRPr="00E94956" w:rsidRDefault="00AD1047" w:rsidP="00DB6513">
            <w:pPr>
              <w:rPr>
                <w:rFonts w:ascii="Arial" w:hAnsi="Arial" w:cs="Arial"/>
                <w:b/>
                <w:sz w:val="20"/>
                <w:szCs w:val="20"/>
              </w:rPr>
            </w:pPr>
            <w:r w:rsidRPr="00E94956">
              <w:rPr>
                <w:rFonts w:ascii="Arial" w:hAnsi="Arial" w:cs="Arial"/>
                <w:b/>
                <w:sz w:val="20"/>
                <w:szCs w:val="20"/>
              </w:rPr>
              <w:t>QUALIFICATIONS &amp; TRAINING</w:t>
            </w:r>
          </w:p>
        </w:tc>
        <w:tc>
          <w:tcPr>
            <w:tcW w:w="1095" w:type="dxa"/>
            <w:vAlign w:val="center"/>
          </w:tcPr>
          <w:p w14:paraId="36249E13" w14:textId="77777777" w:rsidR="00AD1047" w:rsidRPr="00E94956" w:rsidRDefault="00AD1047" w:rsidP="00DB6513">
            <w:pPr>
              <w:rPr>
                <w:rFonts w:ascii="Arial" w:hAnsi="Arial" w:cs="Arial"/>
                <w:b/>
                <w:sz w:val="20"/>
                <w:szCs w:val="20"/>
              </w:rPr>
            </w:pPr>
            <w:r w:rsidRPr="00E94956">
              <w:rPr>
                <w:rFonts w:ascii="Arial" w:hAnsi="Arial" w:cs="Arial"/>
                <w:b/>
                <w:sz w:val="20"/>
                <w:szCs w:val="20"/>
              </w:rPr>
              <w:t>Essential</w:t>
            </w:r>
          </w:p>
        </w:tc>
        <w:tc>
          <w:tcPr>
            <w:tcW w:w="1173" w:type="dxa"/>
            <w:vAlign w:val="center"/>
          </w:tcPr>
          <w:p w14:paraId="35D1149F" w14:textId="77777777" w:rsidR="00AD1047" w:rsidRPr="00E94956" w:rsidRDefault="00AD1047" w:rsidP="00DB6513">
            <w:pPr>
              <w:rPr>
                <w:rFonts w:ascii="Arial" w:hAnsi="Arial" w:cs="Arial"/>
                <w:b/>
                <w:sz w:val="20"/>
                <w:szCs w:val="20"/>
              </w:rPr>
            </w:pPr>
            <w:r w:rsidRPr="00E94956">
              <w:rPr>
                <w:rFonts w:ascii="Arial" w:hAnsi="Arial" w:cs="Arial"/>
                <w:b/>
                <w:sz w:val="20"/>
                <w:szCs w:val="20"/>
              </w:rPr>
              <w:t>Desirable</w:t>
            </w:r>
          </w:p>
        </w:tc>
        <w:tc>
          <w:tcPr>
            <w:tcW w:w="1334" w:type="dxa"/>
            <w:vAlign w:val="center"/>
          </w:tcPr>
          <w:p w14:paraId="3110E9CF" w14:textId="77777777" w:rsidR="00AD1047" w:rsidRPr="00E94956" w:rsidRDefault="00AD1047" w:rsidP="00DB6513">
            <w:pPr>
              <w:rPr>
                <w:rFonts w:ascii="Arial" w:hAnsi="Arial" w:cs="Arial"/>
                <w:b/>
                <w:sz w:val="20"/>
                <w:szCs w:val="20"/>
              </w:rPr>
            </w:pPr>
            <w:r w:rsidRPr="00E94956">
              <w:rPr>
                <w:rFonts w:ascii="Arial" w:hAnsi="Arial" w:cs="Arial"/>
                <w:b/>
                <w:sz w:val="20"/>
                <w:szCs w:val="20"/>
              </w:rPr>
              <w:t>How assessed</w:t>
            </w:r>
          </w:p>
        </w:tc>
      </w:tr>
      <w:tr w:rsidR="00AD1047" w:rsidRPr="00E94956" w14:paraId="1CBF8E49" w14:textId="77777777" w:rsidTr="00AD1047">
        <w:tc>
          <w:tcPr>
            <w:tcW w:w="808" w:type="dxa"/>
          </w:tcPr>
          <w:p w14:paraId="55CBEC28"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3F49E4EB" w14:textId="4293D8B6" w:rsidR="00AD1047" w:rsidRPr="00E94956" w:rsidRDefault="00AD1047" w:rsidP="00DB6513">
            <w:pPr>
              <w:jc w:val="both"/>
              <w:rPr>
                <w:rFonts w:ascii="Arial" w:hAnsi="Arial" w:cs="Arial"/>
                <w:sz w:val="20"/>
                <w:szCs w:val="20"/>
              </w:rPr>
            </w:pPr>
            <w:r w:rsidRPr="00E94956">
              <w:rPr>
                <w:rFonts w:ascii="Arial" w:hAnsi="Arial" w:cs="Arial"/>
                <w:sz w:val="20"/>
                <w:szCs w:val="20"/>
              </w:rPr>
              <w:t>Qualified to at least level 2 (or equivalent) in Maths and English.</w:t>
            </w:r>
          </w:p>
        </w:tc>
        <w:tc>
          <w:tcPr>
            <w:tcW w:w="1095" w:type="dxa"/>
          </w:tcPr>
          <w:p w14:paraId="10DFF433"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173" w:type="dxa"/>
          </w:tcPr>
          <w:p w14:paraId="7AA8006C" w14:textId="77777777" w:rsidR="00AD1047" w:rsidRPr="00E94956" w:rsidRDefault="00AD1047" w:rsidP="00DB6513">
            <w:pPr>
              <w:jc w:val="center"/>
              <w:rPr>
                <w:rFonts w:ascii="Arial" w:hAnsi="Arial" w:cs="Arial"/>
                <w:sz w:val="20"/>
                <w:szCs w:val="20"/>
              </w:rPr>
            </w:pPr>
          </w:p>
        </w:tc>
        <w:tc>
          <w:tcPr>
            <w:tcW w:w="1334" w:type="dxa"/>
          </w:tcPr>
          <w:p w14:paraId="1A251C68"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A</w:t>
            </w:r>
          </w:p>
        </w:tc>
      </w:tr>
      <w:tr w:rsidR="00AD1047" w:rsidRPr="00E94956" w14:paraId="72E89D81" w14:textId="77777777" w:rsidTr="00AD1047">
        <w:tc>
          <w:tcPr>
            <w:tcW w:w="808" w:type="dxa"/>
          </w:tcPr>
          <w:p w14:paraId="7BC24B73"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67D57F2C" w14:textId="77777777" w:rsidR="00AD1047" w:rsidRPr="00E94956" w:rsidRDefault="00AD1047" w:rsidP="00DB6513">
            <w:pPr>
              <w:jc w:val="both"/>
              <w:rPr>
                <w:rFonts w:ascii="Arial" w:hAnsi="Arial" w:cs="Arial"/>
                <w:sz w:val="20"/>
                <w:szCs w:val="20"/>
              </w:rPr>
            </w:pPr>
            <w:r w:rsidRPr="00E94956">
              <w:rPr>
                <w:rFonts w:ascii="Arial" w:hAnsi="Arial" w:cs="Arial"/>
                <w:sz w:val="20"/>
                <w:szCs w:val="22"/>
              </w:rPr>
              <w:t>Evidence of Commitment to Personal and Professional Development.</w:t>
            </w:r>
          </w:p>
        </w:tc>
        <w:tc>
          <w:tcPr>
            <w:tcW w:w="1095" w:type="dxa"/>
          </w:tcPr>
          <w:p w14:paraId="047CB9B1"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p w14:paraId="3FEC74B2" w14:textId="77777777" w:rsidR="00AD1047" w:rsidRPr="00E94956" w:rsidRDefault="00AD1047" w:rsidP="00DB6513">
            <w:pPr>
              <w:jc w:val="center"/>
              <w:rPr>
                <w:rFonts w:ascii="Arial" w:hAnsi="Arial" w:cs="Arial"/>
                <w:sz w:val="20"/>
                <w:szCs w:val="20"/>
              </w:rPr>
            </w:pPr>
          </w:p>
        </w:tc>
        <w:tc>
          <w:tcPr>
            <w:tcW w:w="1173" w:type="dxa"/>
          </w:tcPr>
          <w:p w14:paraId="6D45AFBF" w14:textId="77777777" w:rsidR="00AD1047" w:rsidRPr="00E94956" w:rsidRDefault="00AD1047" w:rsidP="00DB6513">
            <w:pPr>
              <w:jc w:val="center"/>
              <w:rPr>
                <w:rFonts w:ascii="Arial" w:hAnsi="Arial" w:cs="Arial"/>
                <w:sz w:val="20"/>
                <w:szCs w:val="20"/>
              </w:rPr>
            </w:pPr>
          </w:p>
        </w:tc>
        <w:tc>
          <w:tcPr>
            <w:tcW w:w="1334" w:type="dxa"/>
          </w:tcPr>
          <w:p w14:paraId="25741F7C"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A / I</w:t>
            </w:r>
          </w:p>
        </w:tc>
      </w:tr>
      <w:tr w:rsidR="00AD1047" w:rsidRPr="00E94956" w14:paraId="0B395C25" w14:textId="77777777" w:rsidTr="00AD1047">
        <w:tc>
          <w:tcPr>
            <w:tcW w:w="808" w:type="dxa"/>
          </w:tcPr>
          <w:p w14:paraId="60EF4650"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vAlign w:val="center"/>
          </w:tcPr>
          <w:p w14:paraId="56694CFE" w14:textId="07D7F9F2" w:rsidR="00AD1047" w:rsidRPr="00E94956" w:rsidRDefault="00AD1047" w:rsidP="00DB6513">
            <w:pPr>
              <w:jc w:val="both"/>
              <w:rPr>
                <w:rFonts w:ascii="Arial" w:hAnsi="Arial" w:cs="Arial"/>
                <w:sz w:val="20"/>
                <w:szCs w:val="20"/>
              </w:rPr>
            </w:pPr>
            <w:r w:rsidRPr="00E94956">
              <w:rPr>
                <w:rFonts w:ascii="Arial" w:hAnsi="Arial" w:cs="Arial"/>
                <w:sz w:val="20"/>
                <w:szCs w:val="22"/>
              </w:rPr>
              <w:t>Accountancy or bookkeeping qualification</w:t>
            </w:r>
            <w:r w:rsidR="008C135E">
              <w:rPr>
                <w:rFonts w:ascii="Arial" w:hAnsi="Arial" w:cs="Arial"/>
                <w:sz w:val="20"/>
                <w:szCs w:val="22"/>
              </w:rPr>
              <w:t xml:space="preserve"> and/or qualified by experience.</w:t>
            </w:r>
          </w:p>
        </w:tc>
        <w:tc>
          <w:tcPr>
            <w:tcW w:w="1095" w:type="dxa"/>
          </w:tcPr>
          <w:p w14:paraId="20BB95A0"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173" w:type="dxa"/>
          </w:tcPr>
          <w:p w14:paraId="5767DD6F" w14:textId="77777777" w:rsidR="00AD1047" w:rsidRPr="00E94956" w:rsidRDefault="00AD1047" w:rsidP="00DB6513">
            <w:pPr>
              <w:jc w:val="center"/>
              <w:rPr>
                <w:rFonts w:ascii="Arial" w:hAnsi="Arial" w:cs="Arial"/>
                <w:sz w:val="20"/>
                <w:szCs w:val="20"/>
              </w:rPr>
            </w:pPr>
          </w:p>
        </w:tc>
        <w:tc>
          <w:tcPr>
            <w:tcW w:w="1334" w:type="dxa"/>
          </w:tcPr>
          <w:p w14:paraId="46A6E203"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A</w:t>
            </w:r>
          </w:p>
        </w:tc>
      </w:tr>
      <w:tr w:rsidR="00AD1047" w:rsidRPr="00E94956" w14:paraId="4E095F3F" w14:textId="77777777" w:rsidTr="00AD1047">
        <w:tc>
          <w:tcPr>
            <w:tcW w:w="808" w:type="dxa"/>
          </w:tcPr>
          <w:p w14:paraId="32909CC2"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vAlign w:val="center"/>
          </w:tcPr>
          <w:p w14:paraId="70DA837C" w14:textId="77777777" w:rsidR="00AD1047" w:rsidRPr="00E94956" w:rsidRDefault="00AD1047" w:rsidP="00DB6513">
            <w:pPr>
              <w:jc w:val="both"/>
              <w:rPr>
                <w:rFonts w:ascii="Arial" w:hAnsi="Arial" w:cs="Arial"/>
                <w:sz w:val="20"/>
                <w:szCs w:val="22"/>
              </w:rPr>
            </w:pPr>
            <w:r w:rsidRPr="00E94956">
              <w:rPr>
                <w:rFonts w:ascii="Arial" w:hAnsi="Arial" w:cs="Arial"/>
                <w:sz w:val="20"/>
                <w:szCs w:val="22"/>
              </w:rPr>
              <w:t>Working towards AAT qualification.</w:t>
            </w:r>
          </w:p>
        </w:tc>
        <w:tc>
          <w:tcPr>
            <w:tcW w:w="1095" w:type="dxa"/>
          </w:tcPr>
          <w:p w14:paraId="09F3110E" w14:textId="77777777" w:rsidR="00AD1047" w:rsidRPr="00E94956" w:rsidRDefault="00AD1047" w:rsidP="00DB6513">
            <w:pPr>
              <w:jc w:val="center"/>
              <w:rPr>
                <w:rFonts w:ascii="Arial" w:hAnsi="Arial" w:cs="Arial"/>
                <w:sz w:val="20"/>
                <w:szCs w:val="20"/>
              </w:rPr>
            </w:pPr>
          </w:p>
        </w:tc>
        <w:tc>
          <w:tcPr>
            <w:tcW w:w="1173" w:type="dxa"/>
          </w:tcPr>
          <w:p w14:paraId="4CE1F3DE"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334" w:type="dxa"/>
          </w:tcPr>
          <w:p w14:paraId="135564D1"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A</w:t>
            </w:r>
          </w:p>
        </w:tc>
      </w:tr>
      <w:tr w:rsidR="00AD1047" w:rsidRPr="00E94956" w14:paraId="6A35FF59" w14:textId="77777777" w:rsidTr="00AD1047">
        <w:tc>
          <w:tcPr>
            <w:tcW w:w="808" w:type="dxa"/>
          </w:tcPr>
          <w:p w14:paraId="5897CC00"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vAlign w:val="center"/>
          </w:tcPr>
          <w:p w14:paraId="527A0D37" w14:textId="77777777" w:rsidR="00AD1047" w:rsidRPr="00E94956" w:rsidRDefault="00AD1047" w:rsidP="00DB6513">
            <w:pPr>
              <w:jc w:val="both"/>
              <w:rPr>
                <w:rFonts w:ascii="Arial" w:hAnsi="Arial" w:cs="Arial"/>
                <w:sz w:val="20"/>
                <w:szCs w:val="22"/>
              </w:rPr>
            </w:pPr>
            <w:r w:rsidRPr="00E94956">
              <w:rPr>
                <w:rFonts w:ascii="Arial" w:hAnsi="Arial" w:cs="Arial"/>
                <w:sz w:val="20"/>
                <w:szCs w:val="22"/>
              </w:rPr>
              <w:t>Member of Association of Accounting Technicians.</w:t>
            </w:r>
          </w:p>
        </w:tc>
        <w:tc>
          <w:tcPr>
            <w:tcW w:w="1095" w:type="dxa"/>
          </w:tcPr>
          <w:p w14:paraId="2F59E26E" w14:textId="77777777" w:rsidR="00AD1047" w:rsidRPr="00E94956" w:rsidRDefault="00AD1047" w:rsidP="00DB6513">
            <w:pPr>
              <w:jc w:val="center"/>
              <w:rPr>
                <w:rFonts w:ascii="Arial" w:hAnsi="Arial" w:cs="Arial"/>
                <w:sz w:val="20"/>
                <w:szCs w:val="20"/>
              </w:rPr>
            </w:pPr>
          </w:p>
        </w:tc>
        <w:tc>
          <w:tcPr>
            <w:tcW w:w="1173" w:type="dxa"/>
          </w:tcPr>
          <w:p w14:paraId="26505B92"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334" w:type="dxa"/>
          </w:tcPr>
          <w:p w14:paraId="73D5C00F"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A</w:t>
            </w:r>
          </w:p>
        </w:tc>
      </w:tr>
      <w:tr w:rsidR="00AD1047" w:rsidRPr="00E94956" w14:paraId="2CA6F1D8" w14:textId="77777777" w:rsidTr="00AD1047">
        <w:trPr>
          <w:trHeight w:val="432"/>
        </w:trPr>
        <w:tc>
          <w:tcPr>
            <w:tcW w:w="808" w:type="dxa"/>
          </w:tcPr>
          <w:p w14:paraId="3491FBEF" w14:textId="77777777" w:rsidR="00AD1047" w:rsidRPr="00E94956" w:rsidRDefault="00AD1047" w:rsidP="00DB6513">
            <w:pPr>
              <w:pStyle w:val="ListParagraph"/>
              <w:rPr>
                <w:rFonts w:ascii="Arial" w:hAnsi="Arial" w:cs="Arial"/>
                <w:b/>
                <w:sz w:val="20"/>
                <w:szCs w:val="20"/>
              </w:rPr>
            </w:pPr>
          </w:p>
        </w:tc>
        <w:tc>
          <w:tcPr>
            <w:tcW w:w="5283" w:type="dxa"/>
            <w:vAlign w:val="center"/>
          </w:tcPr>
          <w:p w14:paraId="5F7ACA4D" w14:textId="77777777" w:rsidR="00AD1047" w:rsidRPr="00E94956" w:rsidRDefault="00AD1047" w:rsidP="00DB6513">
            <w:pPr>
              <w:rPr>
                <w:rFonts w:ascii="Arial" w:hAnsi="Arial" w:cs="Arial"/>
                <w:b/>
                <w:sz w:val="20"/>
                <w:szCs w:val="20"/>
              </w:rPr>
            </w:pPr>
            <w:r w:rsidRPr="00E94956">
              <w:rPr>
                <w:rFonts w:ascii="Arial" w:hAnsi="Arial" w:cs="Arial"/>
                <w:b/>
                <w:sz w:val="20"/>
                <w:szCs w:val="20"/>
              </w:rPr>
              <w:t>KNOWLEDGE, EXPERIENCE &amp; UNDERSTANDING (CURRENT)</w:t>
            </w:r>
          </w:p>
        </w:tc>
        <w:tc>
          <w:tcPr>
            <w:tcW w:w="1095" w:type="dxa"/>
            <w:vAlign w:val="center"/>
          </w:tcPr>
          <w:p w14:paraId="04AFDAF2" w14:textId="77777777" w:rsidR="00AD1047" w:rsidRPr="00E94956" w:rsidRDefault="00AD1047" w:rsidP="00DB6513">
            <w:pPr>
              <w:rPr>
                <w:rFonts w:ascii="Arial" w:hAnsi="Arial" w:cs="Arial"/>
                <w:sz w:val="20"/>
                <w:szCs w:val="20"/>
              </w:rPr>
            </w:pPr>
          </w:p>
        </w:tc>
        <w:tc>
          <w:tcPr>
            <w:tcW w:w="1173" w:type="dxa"/>
            <w:vAlign w:val="center"/>
          </w:tcPr>
          <w:p w14:paraId="696F29C3" w14:textId="77777777" w:rsidR="00AD1047" w:rsidRPr="00E94956" w:rsidRDefault="00AD1047" w:rsidP="00DB6513">
            <w:pPr>
              <w:rPr>
                <w:rFonts w:ascii="Arial" w:hAnsi="Arial" w:cs="Arial"/>
                <w:sz w:val="20"/>
                <w:szCs w:val="20"/>
              </w:rPr>
            </w:pPr>
          </w:p>
        </w:tc>
        <w:tc>
          <w:tcPr>
            <w:tcW w:w="1334" w:type="dxa"/>
            <w:vAlign w:val="center"/>
          </w:tcPr>
          <w:p w14:paraId="68A2125A" w14:textId="77777777" w:rsidR="00AD1047" w:rsidRPr="00E94956" w:rsidRDefault="00AD1047" w:rsidP="00DB6513">
            <w:pPr>
              <w:jc w:val="center"/>
              <w:rPr>
                <w:rFonts w:ascii="Arial" w:hAnsi="Arial" w:cs="Arial"/>
                <w:sz w:val="20"/>
                <w:szCs w:val="20"/>
              </w:rPr>
            </w:pPr>
          </w:p>
        </w:tc>
      </w:tr>
      <w:tr w:rsidR="00AD1047" w:rsidRPr="00E94956" w14:paraId="738FE8E1" w14:textId="77777777" w:rsidTr="00AD1047">
        <w:tc>
          <w:tcPr>
            <w:tcW w:w="808" w:type="dxa"/>
          </w:tcPr>
          <w:p w14:paraId="1B98BB92"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0BA2051E" w14:textId="3CED8A9F" w:rsidR="00AD1047" w:rsidRPr="006B49E6" w:rsidRDefault="00AD1047" w:rsidP="006B49E6">
            <w:pPr>
              <w:jc w:val="both"/>
              <w:rPr>
                <w:rFonts w:ascii="Arial" w:hAnsi="Arial" w:cs="Arial"/>
                <w:sz w:val="20"/>
                <w:szCs w:val="22"/>
              </w:rPr>
            </w:pPr>
            <w:r w:rsidRPr="00E94956">
              <w:rPr>
                <w:rFonts w:ascii="Arial" w:hAnsi="Arial" w:cs="Arial"/>
                <w:sz w:val="20"/>
                <w:szCs w:val="22"/>
              </w:rPr>
              <w:t>Knowledge of FE Sector.</w:t>
            </w:r>
          </w:p>
        </w:tc>
        <w:tc>
          <w:tcPr>
            <w:tcW w:w="1095" w:type="dxa"/>
          </w:tcPr>
          <w:p w14:paraId="61AB13C8"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173" w:type="dxa"/>
          </w:tcPr>
          <w:p w14:paraId="7B22CF39" w14:textId="77777777" w:rsidR="00AD1047" w:rsidRPr="00E94956" w:rsidRDefault="00AD1047" w:rsidP="00DB6513">
            <w:pPr>
              <w:jc w:val="center"/>
              <w:rPr>
                <w:rFonts w:ascii="Arial" w:hAnsi="Arial" w:cs="Arial"/>
                <w:sz w:val="20"/>
                <w:szCs w:val="20"/>
              </w:rPr>
            </w:pPr>
          </w:p>
        </w:tc>
        <w:tc>
          <w:tcPr>
            <w:tcW w:w="1334" w:type="dxa"/>
          </w:tcPr>
          <w:p w14:paraId="0174A94F"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I</w:t>
            </w:r>
          </w:p>
        </w:tc>
      </w:tr>
      <w:tr w:rsidR="00AD1047" w:rsidRPr="00E94956" w14:paraId="111C2F96" w14:textId="77777777" w:rsidTr="00AD1047">
        <w:trPr>
          <w:trHeight w:val="291"/>
        </w:trPr>
        <w:tc>
          <w:tcPr>
            <w:tcW w:w="808" w:type="dxa"/>
          </w:tcPr>
          <w:p w14:paraId="72E5EDE2"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79E3DCED" w14:textId="77777777" w:rsidR="00AD1047" w:rsidRPr="00E94956" w:rsidRDefault="00AD1047" w:rsidP="00DB6513">
            <w:pPr>
              <w:jc w:val="both"/>
              <w:rPr>
                <w:rFonts w:ascii="Arial" w:hAnsi="Arial" w:cs="Arial"/>
                <w:sz w:val="20"/>
                <w:szCs w:val="20"/>
              </w:rPr>
            </w:pPr>
            <w:r w:rsidRPr="00E94956">
              <w:rPr>
                <w:rFonts w:ascii="Arial" w:hAnsi="Arial" w:cs="Arial"/>
                <w:sz w:val="20"/>
                <w:szCs w:val="20"/>
              </w:rPr>
              <w:t>Proven data entry experience.</w:t>
            </w:r>
          </w:p>
        </w:tc>
        <w:tc>
          <w:tcPr>
            <w:tcW w:w="1095" w:type="dxa"/>
          </w:tcPr>
          <w:p w14:paraId="359F6A9B"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173" w:type="dxa"/>
          </w:tcPr>
          <w:p w14:paraId="3FC9958C" w14:textId="77777777" w:rsidR="00AD1047" w:rsidRPr="00E94956" w:rsidRDefault="00AD1047" w:rsidP="00DB6513">
            <w:pPr>
              <w:jc w:val="center"/>
              <w:rPr>
                <w:rFonts w:ascii="Arial" w:hAnsi="Arial" w:cs="Arial"/>
                <w:sz w:val="20"/>
                <w:szCs w:val="20"/>
              </w:rPr>
            </w:pPr>
          </w:p>
        </w:tc>
        <w:tc>
          <w:tcPr>
            <w:tcW w:w="1334" w:type="dxa"/>
          </w:tcPr>
          <w:p w14:paraId="337B0283"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I</w:t>
            </w:r>
          </w:p>
        </w:tc>
      </w:tr>
      <w:tr w:rsidR="00AD1047" w:rsidRPr="00E94956" w14:paraId="489889CC" w14:textId="77777777" w:rsidTr="00AD1047">
        <w:trPr>
          <w:trHeight w:val="301"/>
        </w:trPr>
        <w:tc>
          <w:tcPr>
            <w:tcW w:w="808" w:type="dxa"/>
          </w:tcPr>
          <w:p w14:paraId="015A58B9"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020A72C6" w14:textId="77777777" w:rsidR="00AD1047" w:rsidRPr="00E94956" w:rsidRDefault="00AD1047" w:rsidP="00DB6513">
            <w:pPr>
              <w:jc w:val="both"/>
              <w:rPr>
                <w:rFonts w:ascii="Arial" w:hAnsi="Arial" w:cs="Arial"/>
                <w:sz w:val="20"/>
                <w:szCs w:val="20"/>
              </w:rPr>
            </w:pPr>
            <w:r w:rsidRPr="00E94956">
              <w:rPr>
                <w:rFonts w:ascii="Arial" w:hAnsi="Arial" w:cs="Arial"/>
                <w:sz w:val="20"/>
                <w:szCs w:val="20"/>
              </w:rPr>
              <w:t xml:space="preserve">Knowledge of college IT systems. </w:t>
            </w:r>
          </w:p>
        </w:tc>
        <w:tc>
          <w:tcPr>
            <w:tcW w:w="1095" w:type="dxa"/>
          </w:tcPr>
          <w:p w14:paraId="65E1C6EF"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173" w:type="dxa"/>
          </w:tcPr>
          <w:p w14:paraId="21999C39" w14:textId="77777777" w:rsidR="00AD1047" w:rsidRPr="00E94956" w:rsidRDefault="00AD1047" w:rsidP="00DB6513">
            <w:pPr>
              <w:jc w:val="center"/>
              <w:rPr>
                <w:rFonts w:ascii="Arial" w:hAnsi="Arial" w:cs="Arial"/>
                <w:sz w:val="20"/>
                <w:szCs w:val="20"/>
              </w:rPr>
            </w:pPr>
          </w:p>
        </w:tc>
        <w:tc>
          <w:tcPr>
            <w:tcW w:w="1334" w:type="dxa"/>
          </w:tcPr>
          <w:p w14:paraId="1D0AF653"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I</w:t>
            </w:r>
          </w:p>
        </w:tc>
      </w:tr>
      <w:tr w:rsidR="00AD1047" w:rsidRPr="00E94956" w14:paraId="388551CE" w14:textId="77777777" w:rsidTr="00AD1047">
        <w:trPr>
          <w:trHeight w:val="432"/>
        </w:trPr>
        <w:tc>
          <w:tcPr>
            <w:tcW w:w="808" w:type="dxa"/>
          </w:tcPr>
          <w:p w14:paraId="1EEB2111" w14:textId="77777777" w:rsidR="00AD1047" w:rsidRPr="00E94956" w:rsidRDefault="00AD1047" w:rsidP="00DB6513">
            <w:pPr>
              <w:pStyle w:val="ListParagraph"/>
              <w:rPr>
                <w:rFonts w:ascii="Arial" w:hAnsi="Arial" w:cs="Arial"/>
                <w:b/>
                <w:sz w:val="20"/>
                <w:szCs w:val="20"/>
              </w:rPr>
            </w:pPr>
          </w:p>
        </w:tc>
        <w:tc>
          <w:tcPr>
            <w:tcW w:w="5283" w:type="dxa"/>
            <w:vAlign w:val="center"/>
          </w:tcPr>
          <w:p w14:paraId="3D60475E" w14:textId="77777777" w:rsidR="00AD1047" w:rsidRPr="00E94956" w:rsidRDefault="00AD1047" w:rsidP="00DB6513">
            <w:pPr>
              <w:rPr>
                <w:rFonts w:ascii="Arial" w:hAnsi="Arial" w:cs="Arial"/>
                <w:b/>
                <w:sz w:val="20"/>
                <w:szCs w:val="20"/>
              </w:rPr>
            </w:pPr>
            <w:r w:rsidRPr="00E94956">
              <w:rPr>
                <w:rFonts w:ascii="Arial" w:hAnsi="Arial" w:cs="Arial"/>
                <w:b/>
                <w:sz w:val="20"/>
                <w:szCs w:val="20"/>
              </w:rPr>
              <w:t>SKILLS &amp; ATTRIBUTES</w:t>
            </w:r>
          </w:p>
        </w:tc>
        <w:tc>
          <w:tcPr>
            <w:tcW w:w="1095" w:type="dxa"/>
            <w:vAlign w:val="center"/>
          </w:tcPr>
          <w:p w14:paraId="319EB1D9" w14:textId="77777777" w:rsidR="00AD1047" w:rsidRPr="00E94956" w:rsidRDefault="00AD1047" w:rsidP="00DB6513">
            <w:pPr>
              <w:rPr>
                <w:rFonts w:ascii="Arial" w:hAnsi="Arial" w:cs="Arial"/>
                <w:sz w:val="20"/>
                <w:szCs w:val="20"/>
              </w:rPr>
            </w:pPr>
          </w:p>
        </w:tc>
        <w:tc>
          <w:tcPr>
            <w:tcW w:w="1173" w:type="dxa"/>
            <w:vAlign w:val="center"/>
          </w:tcPr>
          <w:p w14:paraId="30199D5C" w14:textId="77777777" w:rsidR="00AD1047" w:rsidRPr="00E94956" w:rsidRDefault="00AD1047" w:rsidP="00DB6513">
            <w:pPr>
              <w:rPr>
                <w:rFonts w:ascii="Arial" w:hAnsi="Arial" w:cs="Arial"/>
                <w:sz w:val="20"/>
                <w:szCs w:val="20"/>
              </w:rPr>
            </w:pPr>
          </w:p>
        </w:tc>
        <w:tc>
          <w:tcPr>
            <w:tcW w:w="1334" w:type="dxa"/>
            <w:vAlign w:val="center"/>
          </w:tcPr>
          <w:p w14:paraId="61B6AFDB" w14:textId="77777777" w:rsidR="00AD1047" w:rsidRPr="00E94956" w:rsidRDefault="00AD1047" w:rsidP="00DB6513">
            <w:pPr>
              <w:jc w:val="center"/>
              <w:rPr>
                <w:rFonts w:ascii="Arial" w:hAnsi="Arial" w:cs="Arial"/>
                <w:sz w:val="20"/>
                <w:szCs w:val="20"/>
              </w:rPr>
            </w:pPr>
          </w:p>
        </w:tc>
      </w:tr>
      <w:tr w:rsidR="00AD1047" w:rsidRPr="00E94956" w14:paraId="2C856836" w14:textId="77777777" w:rsidTr="00AD1047">
        <w:tc>
          <w:tcPr>
            <w:tcW w:w="808" w:type="dxa"/>
          </w:tcPr>
          <w:p w14:paraId="6DA01F3B"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32DAFAA5" w14:textId="77777777" w:rsidR="00AD1047" w:rsidRPr="00E94956" w:rsidRDefault="00AD1047" w:rsidP="00DB6513">
            <w:pPr>
              <w:jc w:val="both"/>
              <w:rPr>
                <w:rFonts w:ascii="Arial" w:hAnsi="Arial" w:cs="Arial"/>
                <w:sz w:val="20"/>
                <w:szCs w:val="20"/>
              </w:rPr>
            </w:pPr>
            <w:r w:rsidRPr="00E94956">
              <w:rPr>
                <w:rFonts w:ascii="Arial" w:hAnsi="Arial" w:cs="Arial"/>
                <w:sz w:val="20"/>
                <w:szCs w:val="20"/>
              </w:rPr>
              <w:t>Numeracy, accuracy &amp; attention to detail.</w:t>
            </w:r>
          </w:p>
        </w:tc>
        <w:tc>
          <w:tcPr>
            <w:tcW w:w="1095" w:type="dxa"/>
          </w:tcPr>
          <w:p w14:paraId="15CE481D"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173" w:type="dxa"/>
          </w:tcPr>
          <w:p w14:paraId="25B12E8B" w14:textId="77777777" w:rsidR="00AD1047" w:rsidRPr="00E94956" w:rsidRDefault="00AD1047" w:rsidP="00DB6513">
            <w:pPr>
              <w:jc w:val="center"/>
              <w:rPr>
                <w:rFonts w:ascii="Arial" w:hAnsi="Arial" w:cs="Arial"/>
                <w:sz w:val="20"/>
                <w:szCs w:val="20"/>
              </w:rPr>
            </w:pPr>
          </w:p>
        </w:tc>
        <w:tc>
          <w:tcPr>
            <w:tcW w:w="1334" w:type="dxa"/>
          </w:tcPr>
          <w:p w14:paraId="19535235"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A / I / W</w:t>
            </w:r>
          </w:p>
        </w:tc>
      </w:tr>
      <w:tr w:rsidR="00AD1047" w:rsidRPr="00E94956" w14:paraId="7C3A336F" w14:textId="77777777" w:rsidTr="00AD1047">
        <w:tc>
          <w:tcPr>
            <w:tcW w:w="808" w:type="dxa"/>
          </w:tcPr>
          <w:p w14:paraId="14FBB8DC"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5C7C3B9C" w14:textId="7FEBBAB1" w:rsidR="00AD1047" w:rsidRPr="00E94956" w:rsidRDefault="00AD1047" w:rsidP="00DB6513">
            <w:pPr>
              <w:jc w:val="both"/>
              <w:rPr>
                <w:rFonts w:ascii="Arial" w:hAnsi="Arial" w:cs="Arial"/>
                <w:sz w:val="20"/>
                <w:szCs w:val="20"/>
              </w:rPr>
            </w:pPr>
            <w:r w:rsidRPr="00E94956">
              <w:rPr>
                <w:rFonts w:ascii="Arial" w:hAnsi="Arial" w:cs="Arial"/>
                <w:sz w:val="20"/>
                <w:szCs w:val="20"/>
              </w:rPr>
              <w:t>Ability to work as a member of a team.</w:t>
            </w:r>
          </w:p>
        </w:tc>
        <w:tc>
          <w:tcPr>
            <w:tcW w:w="1095" w:type="dxa"/>
          </w:tcPr>
          <w:p w14:paraId="2507C144"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Y</w:t>
            </w:r>
          </w:p>
        </w:tc>
        <w:tc>
          <w:tcPr>
            <w:tcW w:w="1173" w:type="dxa"/>
          </w:tcPr>
          <w:p w14:paraId="358E0F44" w14:textId="77777777" w:rsidR="00AD1047" w:rsidRPr="00E94956" w:rsidRDefault="00AD1047" w:rsidP="00DB6513">
            <w:pPr>
              <w:jc w:val="center"/>
              <w:rPr>
                <w:rFonts w:ascii="Arial" w:hAnsi="Arial" w:cs="Arial"/>
                <w:sz w:val="20"/>
                <w:szCs w:val="20"/>
              </w:rPr>
            </w:pPr>
          </w:p>
        </w:tc>
        <w:tc>
          <w:tcPr>
            <w:tcW w:w="1334" w:type="dxa"/>
          </w:tcPr>
          <w:p w14:paraId="25EC7B12"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I</w:t>
            </w:r>
          </w:p>
        </w:tc>
      </w:tr>
      <w:tr w:rsidR="00AD1047" w:rsidRPr="00E94956" w14:paraId="280C6184" w14:textId="77777777" w:rsidTr="00AD1047">
        <w:tc>
          <w:tcPr>
            <w:tcW w:w="808" w:type="dxa"/>
          </w:tcPr>
          <w:p w14:paraId="5FD4179E"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610DF700" w14:textId="11661CB4" w:rsidR="00AD1047" w:rsidRPr="00E94956" w:rsidRDefault="00AD1047" w:rsidP="006B49E6">
            <w:pPr>
              <w:jc w:val="both"/>
              <w:rPr>
                <w:rFonts w:ascii="Arial" w:hAnsi="Arial" w:cs="Arial"/>
                <w:sz w:val="20"/>
                <w:szCs w:val="20"/>
              </w:rPr>
            </w:pPr>
            <w:r w:rsidRPr="00E94956">
              <w:rPr>
                <w:rFonts w:ascii="Arial" w:hAnsi="Arial" w:cs="Arial"/>
                <w:sz w:val="20"/>
                <w:szCs w:val="20"/>
              </w:rPr>
              <w:t>Good Excel skills.</w:t>
            </w:r>
          </w:p>
        </w:tc>
        <w:tc>
          <w:tcPr>
            <w:tcW w:w="1095" w:type="dxa"/>
          </w:tcPr>
          <w:p w14:paraId="6FC9A2C6" w14:textId="77777777" w:rsidR="00AD1047" w:rsidRPr="00E94956" w:rsidRDefault="00AD1047" w:rsidP="00DB6513">
            <w:pPr>
              <w:jc w:val="center"/>
              <w:rPr>
                <w:rFonts w:ascii="Arial" w:hAnsi="Arial" w:cs="Arial"/>
              </w:rPr>
            </w:pPr>
            <w:r w:rsidRPr="00E94956">
              <w:rPr>
                <w:rFonts w:ascii="Arial" w:hAnsi="Arial" w:cs="Arial"/>
                <w:sz w:val="20"/>
                <w:szCs w:val="20"/>
              </w:rPr>
              <w:t>Y</w:t>
            </w:r>
          </w:p>
        </w:tc>
        <w:tc>
          <w:tcPr>
            <w:tcW w:w="1173" w:type="dxa"/>
          </w:tcPr>
          <w:p w14:paraId="257675BA" w14:textId="77777777" w:rsidR="00AD1047" w:rsidRPr="00E94956" w:rsidRDefault="00AD1047" w:rsidP="00DB6513">
            <w:pPr>
              <w:jc w:val="center"/>
              <w:rPr>
                <w:rFonts w:ascii="Arial" w:hAnsi="Arial" w:cs="Arial"/>
                <w:sz w:val="20"/>
                <w:szCs w:val="20"/>
              </w:rPr>
            </w:pPr>
          </w:p>
        </w:tc>
        <w:tc>
          <w:tcPr>
            <w:tcW w:w="1334" w:type="dxa"/>
          </w:tcPr>
          <w:p w14:paraId="4C8F1458"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W</w:t>
            </w:r>
          </w:p>
        </w:tc>
      </w:tr>
      <w:tr w:rsidR="00AD1047" w:rsidRPr="00E94956" w14:paraId="6720F9D2" w14:textId="77777777" w:rsidTr="00AD1047">
        <w:tc>
          <w:tcPr>
            <w:tcW w:w="808" w:type="dxa"/>
          </w:tcPr>
          <w:p w14:paraId="7E05CDDB"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3FB740A5" w14:textId="77777777" w:rsidR="00AD1047" w:rsidRPr="00E94956" w:rsidRDefault="00AD1047" w:rsidP="00DB6513">
            <w:pPr>
              <w:jc w:val="both"/>
              <w:rPr>
                <w:rFonts w:ascii="Arial" w:hAnsi="Arial" w:cs="Arial"/>
                <w:sz w:val="20"/>
                <w:szCs w:val="20"/>
              </w:rPr>
            </w:pPr>
            <w:r w:rsidRPr="00E94956">
              <w:rPr>
                <w:rFonts w:ascii="Arial" w:hAnsi="Arial" w:cs="Arial"/>
                <w:sz w:val="20"/>
                <w:szCs w:val="20"/>
              </w:rPr>
              <w:t>Working knowledge of other Microsoft applications, e.g. Word &amp; Outlook.</w:t>
            </w:r>
          </w:p>
        </w:tc>
        <w:tc>
          <w:tcPr>
            <w:tcW w:w="1095" w:type="dxa"/>
          </w:tcPr>
          <w:p w14:paraId="7437DDF8" w14:textId="77777777" w:rsidR="00AD1047" w:rsidRPr="00E94956" w:rsidRDefault="00AD1047" w:rsidP="00DB6513">
            <w:pPr>
              <w:jc w:val="center"/>
              <w:rPr>
                <w:rFonts w:ascii="Arial" w:hAnsi="Arial" w:cs="Arial"/>
              </w:rPr>
            </w:pPr>
            <w:r w:rsidRPr="00E94956">
              <w:rPr>
                <w:rFonts w:ascii="Arial" w:hAnsi="Arial" w:cs="Arial"/>
                <w:sz w:val="20"/>
                <w:szCs w:val="20"/>
              </w:rPr>
              <w:t>Y</w:t>
            </w:r>
          </w:p>
        </w:tc>
        <w:tc>
          <w:tcPr>
            <w:tcW w:w="1173" w:type="dxa"/>
          </w:tcPr>
          <w:p w14:paraId="1E4B5FBE" w14:textId="77777777" w:rsidR="00AD1047" w:rsidRPr="00E94956" w:rsidRDefault="00AD1047" w:rsidP="00DB6513">
            <w:pPr>
              <w:jc w:val="center"/>
              <w:rPr>
                <w:rFonts w:ascii="Arial" w:hAnsi="Arial" w:cs="Arial"/>
                <w:sz w:val="20"/>
                <w:szCs w:val="20"/>
              </w:rPr>
            </w:pPr>
          </w:p>
        </w:tc>
        <w:tc>
          <w:tcPr>
            <w:tcW w:w="1334" w:type="dxa"/>
          </w:tcPr>
          <w:p w14:paraId="4CA4BE2F"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W</w:t>
            </w:r>
          </w:p>
        </w:tc>
      </w:tr>
      <w:tr w:rsidR="00AD1047" w:rsidRPr="00E94956" w14:paraId="2D9B77E9" w14:textId="77777777" w:rsidTr="00AD1047">
        <w:tc>
          <w:tcPr>
            <w:tcW w:w="808" w:type="dxa"/>
          </w:tcPr>
          <w:p w14:paraId="771CEAF1"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2B6E10D8" w14:textId="77777777" w:rsidR="00AD1047" w:rsidRPr="00E94956" w:rsidRDefault="00AD1047" w:rsidP="00DB6513">
            <w:pPr>
              <w:jc w:val="both"/>
              <w:rPr>
                <w:rFonts w:ascii="Arial" w:hAnsi="Arial" w:cs="Arial"/>
                <w:sz w:val="20"/>
                <w:szCs w:val="20"/>
              </w:rPr>
            </w:pPr>
            <w:r w:rsidRPr="00E94956">
              <w:rPr>
                <w:rFonts w:ascii="Arial" w:hAnsi="Arial" w:cs="Arial"/>
                <w:sz w:val="20"/>
                <w:szCs w:val="20"/>
              </w:rPr>
              <w:t>Willingness to learn; to ensure the achievement of finance team and wider organisational objectives.</w:t>
            </w:r>
          </w:p>
        </w:tc>
        <w:tc>
          <w:tcPr>
            <w:tcW w:w="1095" w:type="dxa"/>
          </w:tcPr>
          <w:p w14:paraId="3888FA86" w14:textId="77777777" w:rsidR="00AD1047" w:rsidRPr="00E94956" w:rsidRDefault="00AD1047" w:rsidP="00DB6513">
            <w:pPr>
              <w:jc w:val="center"/>
              <w:rPr>
                <w:rFonts w:ascii="Arial" w:hAnsi="Arial" w:cs="Arial"/>
              </w:rPr>
            </w:pPr>
            <w:r w:rsidRPr="00E94956">
              <w:rPr>
                <w:rFonts w:ascii="Arial" w:hAnsi="Arial" w:cs="Arial"/>
              </w:rPr>
              <w:t>Y</w:t>
            </w:r>
          </w:p>
        </w:tc>
        <w:tc>
          <w:tcPr>
            <w:tcW w:w="1173" w:type="dxa"/>
          </w:tcPr>
          <w:p w14:paraId="79FFA82A" w14:textId="77777777" w:rsidR="00AD1047" w:rsidRPr="00E94956" w:rsidRDefault="00AD1047" w:rsidP="00DB6513">
            <w:pPr>
              <w:jc w:val="center"/>
              <w:rPr>
                <w:rFonts w:ascii="Arial" w:hAnsi="Arial" w:cs="Arial"/>
                <w:sz w:val="20"/>
                <w:szCs w:val="20"/>
              </w:rPr>
            </w:pPr>
          </w:p>
        </w:tc>
        <w:tc>
          <w:tcPr>
            <w:tcW w:w="1334" w:type="dxa"/>
          </w:tcPr>
          <w:p w14:paraId="5FE34A04"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I</w:t>
            </w:r>
          </w:p>
        </w:tc>
      </w:tr>
      <w:tr w:rsidR="00AD1047" w:rsidRPr="00E94956" w14:paraId="6541E7B5" w14:textId="77777777" w:rsidTr="00AD1047">
        <w:tc>
          <w:tcPr>
            <w:tcW w:w="808" w:type="dxa"/>
          </w:tcPr>
          <w:p w14:paraId="4053F42B" w14:textId="77777777" w:rsidR="00AD1047" w:rsidRPr="00E94956" w:rsidRDefault="00AD1047" w:rsidP="00AD1047">
            <w:pPr>
              <w:pStyle w:val="ListParagraph"/>
              <w:numPr>
                <w:ilvl w:val="0"/>
                <w:numId w:val="9"/>
              </w:numPr>
              <w:jc w:val="both"/>
              <w:rPr>
                <w:rFonts w:ascii="Arial" w:hAnsi="Arial" w:cs="Arial"/>
                <w:sz w:val="20"/>
                <w:szCs w:val="20"/>
              </w:rPr>
            </w:pPr>
          </w:p>
        </w:tc>
        <w:tc>
          <w:tcPr>
            <w:tcW w:w="5283" w:type="dxa"/>
          </w:tcPr>
          <w:p w14:paraId="6FCAFD3F" w14:textId="77777777" w:rsidR="00AD1047" w:rsidRPr="00E94956" w:rsidRDefault="00AD1047" w:rsidP="00DB6513">
            <w:pPr>
              <w:jc w:val="both"/>
              <w:rPr>
                <w:rFonts w:ascii="Arial" w:hAnsi="Arial" w:cs="Arial"/>
                <w:sz w:val="20"/>
                <w:szCs w:val="20"/>
              </w:rPr>
            </w:pPr>
            <w:r w:rsidRPr="00E94956">
              <w:rPr>
                <w:rFonts w:ascii="Arial" w:hAnsi="Arial" w:cs="Arial"/>
                <w:sz w:val="20"/>
                <w:szCs w:val="22"/>
              </w:rPr>
              <w:t>Strong people skills, to engage with staff and students at all levels</w:t>
            </w:r>
          </w:p>
        </w:tc>
        <w:tc>
          <w:tcPr>
            <w:tcW w:w="1095" w:type="dxa"/>
          </w:tcPr>
          <w:p w14:paraId="59623BBE" w14:textId="77777777" w:rsidR="00AD1047" w:rsidRPr="00E94956" w:rsidRDefault="00AD1047" w:rsidP="00DB6513">
            <w:pPr>
              <w:jc w:val="center"/>
              <w:rPr>
                <w:rFonts w:ascii="Arial" w:hAnsi="Arial" w:cs="Arial"/>
              </w:rPr>
            </w:pPr>
            <w:r w:rsidRPr="00E94956">
              <w:rPr>
                <w:rFonts w:ascii="Arial" w:hAnsi="Arial" w:cs="Arial"/>
              </w:rPr>
              <w:t>Y</w:t>
            </w:r>
          </w:p>
        </w:tc>
        <w:tc>
          <w:tcPr>
            <w:tcW w:w="1173" w:type="dxa"/>
          </w:tcPr>
          <w:p w14:paraId="289ACA8E" w14:textId="77777777" w:rsidR="00AD1047" w:rsidRPr="00E94956" w:rsidRDefault="00AD1047" w:rsidP="00DB6513">
            <w:pPr>
              <w:jc w:val="center"/>
              <w:rPr>
                <w:rFonts w:ascii="Arial" w:hAnsi="Arial" w:cs="Arial"/>
                <w:sz w:val="20"/>
                <w:szCs w:val="20"/>
              </w:rPr>
            </w:pPr>
          </w:p>
        </w:tc>
        <w:tc>
          <w:tcPr>
            <w:tcW w:w="1334" w:type="dxa"/>
          </w:tcPr>
          <w:p w14:paraId="55597DF4" w14:textId="77777777" w:rsidR="00AD1047" w:rsidRPr="00E94956" w:rsidRDefault="00AD1047" w:rsidP="00DB6513">
            <w:pPr>
              <w:jc w:val="center"/>
              <w:rPr>
                <w:rFonts w:ascii="Arial" w:hAnsi="Arial" w:cs="Arial"/>
                <w:sz w:val="20"/>
                <w:szCs w:val="20"/>
              </w:rPr>
            </w:pPr>
            <w:r w:rsidRPr="00E94956">
              <w:rPr>
                <w:rFonts w:ascii="Arial" w:hAnsi="Arial" w:cs="Arial"/>
                <w:sz w:val="20"/>
                <w:szCs w:val="20"/>
              </w:rPr>
              <w:t>I</w:t>
            </w:r>
          </w:p>
        </w:tc>
      </w:tr>
      <w:tr w:rsidR="009B02BA" w:rsidRPr="00E94956" w14:paraId="0E17A76F" w14:textId="77777777" w:rsidTr="00AD1047">
        <w:tc>
          <w:tcPr>
            <w:tcW w:w="808" w:type="dxa"/>
          </w:tcPr>
          <w:p w14:paraId="6639CAE7" w14:textId="77777777" w:rsidR="009B02BA" w:rsidRPr="00E94956" w:rsidRDefault="009B02BA" w:rsidP="00AD1047">
            <w:pPr>
              <w:pStyle w:val="ListParagraph"/>
              <w:numPr>
                <w:ilvl w:val="0"/>
                <w:numId w:val="9"/>
              </w:numPr>
              <w:jc w:val="both"/>
              <w:rPr>
                <w:rFonts w:ascii="Arial" w:hAnsi="Arial" w:cs="Arial"/>
                <w:sz w:val="20"/>
                <w:szCs w:val="20"/>
              </w:rPr>
            </w:pPr>
          </w:p>
        </w:tc>
        <w:tc>
          <w:tcPr>
            <w:tcW w:w="5283" w:type="dxa"/>
          </w:tcPr>
          <w:p w14:paraId="5229F302" w14:textId="056777C0" w:rsidR="009B02BA" w:rsidRPr="00E94956" w:rsidRDefault="009B02BA" w:rsidP="00DB6513">
            <w:pPr>
              <w:jc w:val="both"/>
              <w:rPr>
                <w:rFonts w:ascii="Arial" w:hAnsi="Arial" w:cs="Arial"/>
                <w:sz w:val="20"/>
                <w:szCs w:val="22"/>
              </w:rPr>
            </w:pPr>
            <w:r>
              <w:rPr>
                <w:rFonts w:ascii="Arial" w:hAnsi="Arial" w:cs="Arial"/>
                <w:sz w:val="20"/>
                <w:szCs w:val="22"/>
              </w:rPr>
              <w:t>Ability to travel independently between College sites.</w:t>
            </w:r>
          </w:p>
        </w:tc>
        <w:tc>
          <w:tcPr>
            <w:tcW w:w="1095" w:type="dxa"/>
          </w:tcPr>
          <w:p w14:paraId="2E5C6D91" w14:textId="667807DA" w:rsidR="009B02BA" w:rsidRPr="00E94956" w:rsidRDefault="005B3545" w:rsidP="00DB6513">
            <w:pPr>
              <w:jc w:val="center"/>
              <w:rPr>
                <w:rFonts w:ascii="Arial" w:hAnsi="Arial" w:cs="Arial"/>
              </w:rPr>
            </w:pPr>
            <w:r>
              <w:rPr>
                <w:rFonts w:ascii="Arial" w:hAnsi="Arial" w:cs="Arial"/>
              </w:rPr>
              <w:t>Y</w:t>
            </w:r>
          </w:p>
        </w:tc>
        <w:tc>
          <w:tcPr>
            <w:tcW w:w="1173" w:type="dxa"/>
          </w:tcPr>
          <w:p w14:paraId="2AE42559" w14:textId="25D22DDC" w:rsidR="009B02BA" w:rsidRPr="00E94956" w:rsidRDefault="009B02BA" w:rsidP="00DB6513">
            <w:pPr>
              <w:jc w:val="center"/>
              <w:rPr>
                <w:rFonts w:ascii="Arial" w:hAnsi="Arial" w:cs="Arial"/>
                <w:sz w:val="20"/>
                <w:szCs w:val="20"/>
              </w:rPr>
            </w:pPr>
          </w:p>
        </w:tc>
        <w:tc>
          <w:tcPr>
            <w:tcW w:w="1334" w:type="dxa"/>
          </w:tcPr>
          <w:p w14:paraId="0D79A0BA" w14:textId="470912F7" w:rsidR="009B02BA" w:rsidRPr="00E94956" w:rsidRDefault="009B02BA" w:rsidP="00DB6513">
            <w:pPr>
              <w:jc w:val="center"/>
              <w:rPr>
                <w:rFonts w:ascii="Arial" w:hAnsi="Arial" w:cs="Arial"/>
                <w:sz w:val="20"/>
                <w:szCs w:val="20"/>
              </w:rPr>
            </w:pPr>
            <w:r>
              <w:rPr>
                <w:rFonts w:ascii="Arial" w:hAnsi="Arial" w:cs="Arial"/>
                <w:sz w:val="20"/>
                <w:szCs w:val="20"/>
              </w:rPr>
              <w:t>A / I</w:t>
            </w:r>
          </w:p>
        </w:tc>
      </w:tr>
    </w:tbl>
    <w:p w14:paraId="5E8A093C" w14:textId="77777777" w:rsidR="006326E1" w:rsidRPr="00E94956" w:rsidRDefault="006326E1" w:rsidP="006326E1">
      <w:pPr>
        <w:jc w:val="both"/>
        <w:rPr>
          <w:rFonts w:ascii="Arial" w:hAnsi="Arial" w:cs="Arial"/>
          <w:sz w:val="20"/>
          <w:szCs w:val="22"/>
        </w:rPr>
      </w:pPr>
    </w:p>
    <w:p w14:paraId="70911CC8" w14:textId="77777777" w:rsidR="006326E1" w:rsidRPr="00E94956" w:rsidRDefault="006326E1" w:rsidP="006326E1">
      <w:pPr>
        <w:jc w:val="both"/>
        <w:rPr>
          <w:rFonts w:ascii="Arial" w:hAnsi="Arial" w:cs="Arial"/>
          <w:sz w:val="20"/>
          <w:szCs w:val="22"/>
        </w:rPr>
      </w:pPr>
      <w:r w:rsidRPr="00E94956">
        <w:rPr>
          <w:rFonts w:ascii="Arial" w:hAnsi="Arial" w:cs="Arial"/>
          <w:sz w:val="20"/>
          <w:szCs w:val="22"/>
        </w:rPr>
        <w:t>Key to assessment methods:</w:t>
      </w:r>
    </w:p>
    <w:p w14:paraId="0A0A2AA2" w14:textId="77777777" w:rsidR="006326E1" w:rsidRPr="00E94956" w:rsidRDefault="006326E1" w:rsidP="006326E1">
      <w:pPr>
        <w:jc w:val="both"/>
        <w:rPr>
          <w:rFonts w:ascii="Arial" w:hAnsi="Arial" w:cs="Arial"/>
          <w:sz w:val="20"/>
          <w:szCs w:val="22"/>
        </w:rPr>
      </w:pPr>
      <w:r w:rsidRPr="00E94956">
        <w:rPr>
          <w:rFonts w:ascii="Arial" w:hAnsi="Arial" w:cs="Arial"/>
          <w:sz w:val="20"/>
          <w:szCs w:val="22"/>
        </w:rPr>
        <w:t>A = Application</w:t>
      </w:r>
    </w:p>
    <w:p w14:paraId="431233A3" w14:textId="77777777" w:rsidR="006326E1" w:rsidRPr="00E94956" w:rsidRDefault="006326E1" w:rsidP="006326E1">
      <w:pPr>
        <w:jc w:val="both"/>
        <w:rPr>
          <w:rFonts w:ascii="Arial" w:hAnsi="Arial" w:cs="Arial"/>
          <w:sz w:val="20"/>
          <w:szCs w:val="22"/>
        </w:rPr>
      </w:pPr>
      <w:r w:rsidRPr="00E94956">
        <w:rPr>
          <w:rFonts w:ascii="Arial" w:hAnsi="Arial" w:cs="Arial"/>
          <w:sz w:val="20"/>
          <w:szCs w:val="22"/>
        </w:rPr>
        <w:t>I = Interview</w:t>
      </w:r>
    </w:p>
    <w:p w14:paraId="2C53C331" w14:textId="77777777" w:rsidR="006326E1" w:rsidRPr="00E94956" w:rsidRDefault="006326E1" w:rsidP="006326E1">
      <w:pPr>
        <w:jc w:val="both"/>
        <w:rPr>
          <w:rFonts w:ascii="Arial" w:hAnsi="Arial" w:cs="Arial"/>
          <w:sz w:val="20"/>
          <w:szCs w:val="22"/>
        </w:rPr>
      </w:pPr>
      <w:r w:rsidRPr="00E94956">
        <w:rPr>
          <w:rFonts w:ascii="Arial" w:hAnsi="Arial" w:cs="Arial"/>
          <w:sz w:val="20"/>
          <w:szCs w:val="22"/>
        </w:rPr>
        <w:t>P = Presentation</w:t>
      </w:r>
    </w:p>
    <w:p w14:paraId="2473F383" w14:textId="77777777" w:rsidR="006326E1" w:rsidRPr="00E94956" w:rsidRDefault="006326E1" w:rsidP="006326E1">
      <w:pPr>
        <w:jc w:val="both"/>
        <w:rPr>
          <w:rFonts w:ascii="Arial" w:hAnsi="Arial" w:cs="Arial"/>
          <w:sz w:val="20"/>
          <w:szCs w:val="22"/>
        </w:rPr>
      </w:pPr>
      <w:r w:rsidRPr="00E94956">
        <w:rPr>
          <w:rFonts w:ascii="Arial" w:hAnsi="Arial" w:cs="Arial"/>
          <w:sz w:val="20"/>
          <w:szCs w:val="22"/>
        </w:rPr>
        <w:t>W = Written assessment</w:t>
      </w:r>
    </w:p>
    <w:p w14:paraId="0F51B1B9" w14:textId="77777777" w:rsidR="006326E1" w:rsidRPr="00E94956" w:rsidRDefault="006326E1" w:rsidP="006326E1">
      <w:pPr>
        <w:jc w:val="both"/>
        <w:rPr>
          <w:rFonts w:ascii="Arial" w:hAnsi="Arial" w:cs="Arial"/>
          <w:sz w:val="20"/>
          <w:szCs w:val="22"/>
        </w:rPr>
      </w:pPr>
      <w:r w:rsidRPr="00E94956">
        <w:rPr>
          <w:rFonts w:ascii="Arial" w:hAnsi="Arial" w:cs="Arial"/>
          <w:sz w:val="20"/>
          <w:szCs w:val="22"/>
        </w:rPr>
        <w:t xml:space="preserve">WT = Work trial </w:t>
      </w:r>
    </w:p>
    <w:p w14:paraId="2EE7DE19" w14:textId="49885729" w:rsidR="00882033" w:rsidRPr="00E94956" w:rsidRDefault="00882033" w:rsidP="0035161A">
      <w:pPr>
        <w:jc w:val="both"/>
        <w:rPr>
          <w:rFonts w:ascii="Arial" w:hAnsi="Arial" w:cs="Arial"/>
          <w:sz w:val="20"/>
          <w:szCs w:val="20"/>
        </w:rPr>
      </w:pPr>
    </w:p>
    <w:sectPr w:rsidR="00882033" w:rsidRPr="00E94956"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E859" w14:textId="77777777" w:rsidR="006B75FA" w:rsidRDefault="006B75FA" w:rsidP="00444D7F">
      <w:r>
        <w:separator/>
      </w:r>
    </w:p>
  </w:endnote>
  <w:endnote w:type="continuationSeparator" w:id="0">
    <w:p w14:paraId="43F8BD51" w14:textId="77777777" w:rsidR="006B75FA" w:rsidRDefault="006B75FA"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3C1" w14:textId="27AE458A" w:rsidR="006B75FA" w:rsidRPr="009B02BA" w:rsidRDefault="00547412" w:rsidP="005E7EC7">
    <w:pPr>
      <w:pStyle w:val="Footer"/>
    </w:pPr>
    <w:r>
      <w:t>December</w:t>
    </w:r>
    <w:r w:rsidR="006F47B4">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F3AB" w14:textId="77777777" w:rsidR="006B75FA" w:rsidRDefault="006B75FA" w:rsidP="00444D7F">
      <w:r>
        <w:separator/>
      </w:r>
    </w:p>
  </w:footnote>
  <w:footnote w:type="continuationSeparator" w:id="0">
    <w:p w14:paraId="5D7DB58F" w14:textId="77777777" w:rsidR="006B75FA" w:rsidRDefault="006B75FA"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79B6" w14:textId="1B44E911" w:rsidR="00196CC4" w:rsidRDefault="00196CC4">
    <w:pPr>
      <w:pStyle w:val="Header"/>
    </w:pPr>
    <w:r>
      <w:rPr>
        <w:noProof/>
      </w:rPr>
      <w:drawing>
        <wp:anchor distT="0" distB="0" distL="114300" distR="114300" simplePos="0" relativeHeight="251659264" behindDoc="1" locked="0" layoutInCell="1" allowOverlap="1" wp14:anchorId="3DADF8BC" wp14:editId="7FDC20AF">
          <wp:simplePos x="0" y="0"/>
          <wp:positionH relativeFrom="page">
            <wp:posOffset>5238750</wp:posOffset>
          </wp:positionH>
          <wp:positionV relativeFrom="paragraph">
            <wp:posOffset>-349250</wp:posOffset>
          </wp:positionV>
          <wp:extent cx="2124791" cy="776593"/>
          <wp:effectExtent l="0" t="0" r="0" b="508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l="58194" r="5196" b="32249"/>
                  <a:stretch/>
                </pic:blipFill>
                <pic:spPr bwMode="auto">
                  <a:xfrm>
                    <a:off x="0" y="0"/>
                    <a:ext cx="2124791" cy="7765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14E"/>
    <w:multiLevelType w:val="hybridMultilevel"/>
    <w:tmpl w:val="37064D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65FB6"/>
    <w:multiLevelType w:val="hybridMultilevel"/>
    <w:tmpl w:val="170A22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5"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34820"/>
    <w:multiLevelType w:val="hybridMultilevel"/>
    <w:tmpl w:val="C98EC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E05547"/>
    <w:multiLevelType w:val="hybridMultilevel"/>
    <w:tmpl w:val="290862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C73B6"/>
    <w:multiLevelType w:val="hybridMultilevel"/>
    <w:tmpl w:val="78F27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03EFB"/>
    <w:multiLevelType w:val="hybridMultilevel"/>
    <w:tmpl w:val="19BEF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5"/>
  </w:num>
  <w:num w:numId="6">
    <w:abstractNumId w:val="0"/>
  </w:num>
  <w:num w:numId="7">
    <w:abstractNumId w:val="7"/>
  </w:num>
  <w:num w:numId="8">
    <w:abstractNumId w:val="3"/>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56DD"/>
    <w:rsid w:val="000257AA"/>
    <w:rsid w:val="00045195"/>
    <w:rsid w:val="00045781"/>
    <w:rsid w:val="00047748"/>
    <w:rsid w:val="0006572B"/>
    <w:rsid w:val="0009017E"/>
    <w:rsid w:val="00091832"/>
    <w:rsid w:val="000B2C00"/>
    <w:rsid w:val="000C6358"/>
    <w:rsid w:val="000C7C3D"/>
    <w:rsid w:val="000D1D77"/>
    <w:rsid w:val="000D20D6"/>
    <w:rsid w:val="000E1E71"/>
    <w:rsid w:val="000E3313"/>
    <w:rsid w:val="00105F1F"/>
    <w:rsid w:val="001077E0"/>
    <w:rsid w:val="00110C76"/>
    <w:rsid w:val="00115DED"/>
    <w:rsid w:val="001232BB"/>
    <w:rsid w:val="001251B5"/>
    <w:rsid w:val="00137770"/>
    <w:rsid w:val="00155BB4"/>
    <w:rsid w:val="0019325F"/>
    <w:rsid w:val="00196CC4"/>
    <w:rsid w:val="001B3AEA"/>
    <w:rsid w:val="001E078E"/>
    <w:rsid w:val="001E090A"/>
    <w:rsid w:val="001E372C"/>
    <w:rsid w:val="001E625E"/>
    <w:rsid w:val="001F434F"/>
    <w:rsid w:val="001F4997"/>
    <w:rsid w:val="001F7FF6"/>
    <w:rsid w:val="002222FA"/>
    <w:rsid w:val="00251734"/>
    <w:rsid w:val="00267B9A"/>
    <w:rsid w:val="0027213D"/>
    <w:rsid w:val="00281C48"/>
    <w:rsid w:val="00284923"/>
    <w:rsid w:val="002927E8"/>
    <w:rsid w:val="00293552"/>
    <w:rsid w:val="002A0253"/>
    <w:rsid w:val="002A501F"/>
    <w:rsid w:val="003066F0"/>
    <w:rsid w:val="0030695B"/>
    <w:rsid w:val="00312B14"/>
    <w:rsid w:val="003151F2"/>
    <w:rsid w:val="003272A6"/>
    <w:rsid w:val="003275AF"/>
    <w:rsid w:val="003327F0"/>
    <w:rsid w:val="00334843"/>
    <w:rsid w:val="00346EBC"/>
    <w:rsid w:val="0035161A"/>
    <w:rsid w:val="003517ED"/>
    <w:rsid w:val="003649AF"/>
    <w:rsid w:val="00371EA2"/>
    <w:rsid w:val="003722D5"/>
    <w:rsid w:val="00384EDC"/>
    <w:rsid w:val="0039311C"/>
    <w:rsid w:val="003A7E49"/>
    <w:rsid w:val="003B3452"/>
    <w:rsid w:val="003B4B29"/>
    <w:rsid w:val="003C0836"/>
    <w:rsid w:val="003D38D1"/>
    <w:rsid w:val="003E102B"/>
    <w:rsid w:val="003E2509"/>
    <w:rsid w:val="003E4635"/>
    <w:rsid w:val="003F7E23"/>
    <w:rsid w:val="00412813"/>
    <w:rsid w:val="0041616D"/>
    <w:rsid w:val="00443479"/>
    <w:rsid w:val="00444D7F"/>
    <w:rsid w:val="00444E0F"/>
    <w:rsid w:val="00451C51"/>
    <w:rsid w:val="0045626D"/>
    <w:rsid w:val="004650EA"/>
    <w:rsid w:val="00484260"/>
    <w:rsid w:val="004A7CA4"/>
    <w:rsid w:val="004E6691"/>
    <w:rsid w:val="004F672A"/>
    <w:rsid w:val="00505872"/>
    <w:rsid w:val="005106CD"/>
    <w:rsid w:val="00535EC1"/>
    <w:rsid w:val="00540AAB"/>
    <w:rsid w:val="00547412"/>
    <w:rsid w:val="00562FB1"/>
    <w:rsid w:val="005645EE"/>
    <w:rsid w:val="00571ED6"/>
    <w:rsid w:val="0057474E"/>
    <w:rsid w:val="00584DD7"/>
    <w:rsid w:val="00593D3E"/>
    <w:rsid w:val="005A67B6"/>
    <w:rsid w:val="005A7ECA"/>
    <w:rsid w:val="005B346F"/>
    <w:rsid w:val="005B3545"/>
    <w:rsid w:val="005B5DB7"/>
    <w:rsid w:val="005B6A58"/>
    <w:rsid w:val="005C1C9F"/>
    <w:rsid w:val="005C7D06"/>
    <w:rsid w:val="005E1080"/>
    <w:rsid w:val="005E7EC7"/>
    <w:rsid w:val="005F49FD"/>
    <w:rsid w:val="0060362F"/>
    <w:rsid w:val="00613178"/>
    <w:rsid w:val="0061394C"/>
    <w:rsid w:val="00621FDA"/>
    <w:rsid w:val="006326E1"/>
    <w:rsid w:val="00634DA6"/>
    <w:rsid w:val="00636FE7"/>
    <w:rsid w:val="00653BA6"/>
    <w:rsid w:val="00657E6B"/>
    <w:rsid w:val="006802DB"/>
    <w:rsid w:val="0068240A"/>
    <w:rsid w:val="006937F0"/>
    <w:rsid w:val="006B49E6"/>
    <w:rsid w:val="006B75FA"/>
    <w:rsid w:val="006C0FA7"/>
    <w:rsid w:val="006C125F"/>
    <w:rsid w:val="006C53F5"/>
    <w:rsid w:val="006C755E"/>
    <w:rsid w:val="006E5BF5"/>
    <w:rsid w:val="006F47B4"/>
    <w:rsid w:val="006F5897"/>
    <w:rsid w:val="007001FB"/>
    <w:rsid w:val="00710B20"/>
    <w:rsid w:val="00714B9A"/>
    <w:rsid w:val="00714E88"/>
    <w:rsid w:val="00721778"/>
    <w:rsid w:val="00725D5C"/>
    <w:rsid w:val="0072618D"/>
    <w:rsid w:val="0072665C"/>
    <w:rsid w:val="00726A0C"/>
    <w:rsid w:val="007303BC"/>
    <w:rsid w:val="00731246"/>
    <w:rsid w:val="00742D78"/>
    <w:rsid w:val="00747D2D"/>
    <w:rsid w:val="007610C3"/>
    <w:rsid w:val="007835EF"/>
    <w:rsid w:val="00795811"/>
    <w:rsid w:val="00797A16"/>
    <w:rsid w:val="007A56B1"/>
    <w:rsid w:val="007D1C29"/>
    <w:rsid w:val="00805301"/>
    <w:rsid w:val="008157B2"/>
    <w:rsid w:val="008159A5"/>
    <w:rsid w:val="00833699"/>
    <w:rsid w:val="00837C09"/>
    <w:rsid w:val="008500CF"/>
    <w:rsid w:val="0085627C"/>
    <w:rsid w:val="00861EB8"/>
    <w:rsid w:val="00882033"/>
    <w:rsid w:val="008B710E"/>
    <w:rsid w:val="008C135E"/>
    <w:rsid w:val="008D32F4"/>
    <w:rsid w:val="008D4FA6"/>
    <w:rsid w:val="008F35F0"/>
    <w:rsid w:val="008F4077"/>
    <w:rsid w:val="008F4CAE"/>
    <w:rsid w:val="008F7AC0"/>
    <w:rsid w:val="009019CD"/>
    <w:rsid w:val="00903477"/>
    <w:rsid w:val="00917C14"/>
    <w:rsid w:val="00921912"/>
    <w:rsid w:val="009238FE"/>
    <w:rsid w:val="009355C4"/>
    <w:rsid w:val="00955E9B"/>
    <w:rsid w:val="009952D1"/>
    <w:rsid w:val="009A5AC6"/>
    <w:rsid w:val="009A6C60"/>
    <w:rsid w:val="009A7EC2"/>
    <w:rsid w:val="009B00E2"/>
    <w:rsid w:val="009B02BA"/>
    <w:rsid w:val="009B4E30"/>
    <w:rsid w:val="009B76B4"/>
    <w:rsid w:val="009C6311"/>
    <w:rsid w:val="009D030C"/>
    <w:rsid w:val="009D7B8C"/>
    <w:rsid w:val="009E39BF"/>
    <w:rsid w:val="009E71BB"/>
    <w:rsid w:val="009F2F51"/>
    <w:rsid w:val="00A4188D"/>
    <w:rsid w:val="00A53517"/>
    <w:rsid w:val="00A5450C"/>
    <w:rsid w:val="00AB14C8"/>
    <w:rsid w:val="00AB17B6"/>
    <w:rsid w:val="00AC5957"/>
    <w:rsid w:val="00AC7AD7"/>
    <w:rsid w:val="00AD1047"/>
    <w:rsid w:val="00AE76CD"/>
    <w:rsid w:val="00AF1703"/>
    <w:rsid w:val="00B377FE"/>
    <w:rsid w:val="00B53BCE"/>
    <w:rsid w:val="00B621AA"/>
    <w:rsid w:val="00B75783"/>
    <w:rsid w:val="00B86D4B"/>
    <w:rsid w:val="00BC4650"/>
    <w:rsid w:val="00BD7AB6"/>
    <w:rsid w:val="00BE09AC"/>
    <w:rsid w:val="00C23272"/>
    <w:rsid w:val="00C2360E"/>
    <w:rsid w:val="00C36F7A"/>
    <w:rsid w:val="00C54127"/>
    <w:rsid w:val="00C728EC"/>
    <w:rsid w:val="00C94442"/>
    <w:rsid w:val="00CA7D96"/>
    <w:rsid w:val="00CB2B7A"/>
    <w:rsid w:val="00CF6E20"/>
    <w:rsid w:val="00D05680"/>
    <w:rsid w:val="00D15DE9"/>
    <w:rsid w:val="00D23635"/>
    <w:rsid w:val="00D33530"/>
    <w:rsid w:val="00D57658"/>
    <w:rsid w:val="00D64347"/>
    <w:rsid w:val="00D74075"/>
    <w:rsid w:val="00D74755"/>
    <w:rsid w:val="00D77BF1"/>
    <w:rsid w:val="00D77D79"/>
    <w:rsid w:val="00D94843"/>
    <w:rsid w:val="00DA289F"/>
    <w:rsid w:val="00DC4C15"/>
    <w:rsid w:val="00DC59B7"/>
    <w:rsid w:val="00DF780B"/>
    <w:rsid w:val="00E065C4"/>
    <w:rsid w:val="00E068B9"/>
    <w:rsid w:val="00E11D8D"/>
    <w:rsid w:val="00E14E11"/>
    <w:rsid w:val="00E23D0B"/>
    <w:rsid w:val="00E2748E"/>
    <w:rsid w:val="00E56B1D"/>
    <w:rsid w:val="00E61794"/>
    <w:rsid w:val="00E7318D"/>
    <w:rsid w:val="00E8494F"/>
    <w:rsid w:val="00E94956"/>
    <w:rsid w:val="00EA4A32"/>
    <w:rsid w:val="00EB26EA"/>
    <w:rsid w:val="00EB315E"/>
    <w:rsid w:val="00EC38DE"/>
    <w:rsid w:val="00EE3EAA"/>
    <w:rsid w:val="00EF5EB6"/>
    <w:rsid w:val="00F046EA"/>
    <w:rsid w:val="00F05CE5"/>
    <w:rsid w:val="00F235A6"/>
    <w:rsid w:val="00F24954"/>
    <w:rsid w:val="00F26EE7"/>
    <w:rsid w:val="00F37144"/>
    <w:rsid w:val="00F6466C"/>
    <w:rsid w:val="00F81D2E"/>
    <w:rsid w:val="00F95FA9"/>
    <w:rsid w:val="00F9750F"/>
    <w:rsid w:val="00FA308B"/>
    <w:rsid w:val="00FB436C"/>
    <w:rsid w:val="00FC323C"/>
    <w:rsid w:val="00FC779A"/>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B60954B"/>
  <w15:docId w15:val="{9DCCED50-1056-490A-BC1F-1BD973EE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F625-4501-40D3-B5D7-64AC782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Nathan Sibley</cp:lastModifiedBy>
  <cp:revision>3</cp:revision>
  <cp:lastPrinted>2019-02-06T10:06:00Z</cp:lastPrinted>
  <dcterms:created xsi:type="dcterms:W3CDTF">2021-10-01T15:44:00Z</dcterms:created>
  <dcterms:modified xsi:type="dcterms:W3CDTF">2021-10-01T15:45:00Z</dcterms:modified>
</cp:coreProperties>
</file>